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3F5B20" w:rsidRPr="00A22CFB" w14:paraId="3F2138CB" w14:textId="77777777" w:rsidTr="00DD523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14:paraId="67FAA63C" w14:textId="77777777" w:rsidR="003F5B20" w:rsidRPr="001954EA" w:rsidRDefault="003F5B20" w:rsidP="008A362C">
            <w:pPr>
              <w:rPr>
                <w:rFonts w:cs="Gisha"/>
                <w:b/>
                <w:bCs/>
                <w:sz w:val="26"/>
                <w:szCs w:val="26"/>
                <w:lang w:val="en-GB"/>
              </w:rPr>
            </w:pPr>
            <w:r w:rsidRPr="001954EA">
              <w:rPr>
                <w:rFonts w:cs="Gisha" w:hint="cs"/>
                <w:b/>
                <w:bCs/>
                <w:sz w:val="26"/>
                <w:szCs w:val="26"/>
                <w:lang w:val="en-GB"/>
              </w:rPr>
              <w:t>S</w:t>
            </w:r>
            <w:r w:rsidR="0002599D">
              <w:rPr>
                <w:rFonts w:cs="Gisha"/>
                <w:b/>
                <w:bCs/>
                <w:sz w:val="26"/>
                <w:szCs w:val="26"/>
                <w:lang w:val="en-GB"/>
              </w:rPr>
              <w:t>-</w:t>
            </w:r>
            <w:r w:rsidRPr="001954EA">
              <w:rPr>
                <w:rFonts w:cs="Gisha" w:hint="cs"/>
                <w:b/>
                <w:bCs/>
                <w:sz w:val="26"/>
                <w:szCs w:val="26"/>
                <w:lang w:val="en-GB"/>
              </w:rPr>
              <w:t>2</w:t>
            </w:r>
            <w:r w:rsidR="0002599D">
              <w:rPr>
                <w:rFonts w:cs="Gisha"/>
                <w:b/>
                <w:bCs/>
                <w:sz w:val="26"/>
                <w:szCs w:val="26"/>
                <w:lang w:val="en-GB"/>
              </w:rPr>
              <w:t>1</w:t>
            </w:r>
            <w:r w:rsidRPr="001954EA">
              <w:rPr>
                <w:rFonts w:cs="Gisha" w:hint="cs"/>
                <w:b/>
                <w:bCs/>
                <w:sz w:val="26"/>
                <w:szCs w:val="26"/>
                <w:lang w:val="en-GB"/>
              </w:rPr>
              <w:t>3</w:t>
            </w:r>
            <w:r w:rsidR="0002599D">
              <w:rPr>
                <w:rFonts w:cs="Gisha"/>
                <w:b/>
                <w:bCs/>
                <w:sz w:val="26"/>
                <w:szCs w:val="26"/>
                <w:lang w:val="en-GB"/>
              </w:rPr>
              <w:t xml:space="preserve"> -</w:t>
            </w:r>
            <w:r w:rsidRPr="001954EA">
              <w:rPr>
                <w:rFonts w:cs="Gisha" w:hint="cs"/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02599D">
              <w:rPr>
                <w:rFonts w:cs="Gisha"/>
                <w:b/>
                <w:bCs/>
                <w:sz w:val="26"/>
                <w:szCs w:val="26"/>
                <w:lang w:val="en-GB"/>
              </w:rPr>
              <w:t>P</w:t>
            </w:r>
            <w:r w:rsidRPr="001954EA">
              <w:rPr>
                <w:rFonts w:cs="Gisha" w:hint="cs"/>
                <w:b/>
                <w:bCs/>
                <w:sz w:val="26"/>
                <w:szCs w:val="26"/>
                <w:lang w:val="en-GB"/>
              </w:rPr>
              <w:t>rodukttyper</w:t>
            </w:r>
          </w:p>
          <w:p w14:paraId="15C8458F" w14:textId="77777777" w:rsidR="003F5B20" w:rsidRPr="001954EA" w:rsidRDefault="003F5B20" w:rsidP="0010145A">
            <w:pPr>
              <w:jc w:val="center"/>
              <w:rPr>
                <w:rFonts w:cs="Gisha"/>
                <w:sz w:val="26"/>
                <w:szCs w:val="26"/>
                <w:lang w:val="en-GB"/>
              </w:rPr>
            </w:pPr>
            <w:r w:rsidRPr="001954EA">
              <w:rPr>
                <w:rFonts w:cs="Gisha" w:hint="cs"/>
                <w:sz w:val="18"/>
                <w:szCs w:val="18"/>
                <w:lang w:val="en-GB"/>
              </w:rPr>
              <w:t>Appendix - certified product types</w:t>
            </w:r>
          </w:p>
        </w:tc>
      </w:tr>
    </w:tbl>
    <w:p w14:paraId="788CA646" w14:textId="77777777" w:rsidR="003F5B20" w:rsidRPr="001954EA" w:rsidRDefault="003F5B20" w:rsidP="003F5B20">
      <w:pPr>
        <w:rPr>
          <w:rFonts w:cs="Gisha"/>
          <w:b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1276"/>
        <w:gridCol w:w="2086"/>
        <w:gridCol w:w="2025"/>
      </w:tblGrid>
      <w:tr w:rsidR="003F5B20" w:rsidRPr="001954EA" w14:paraId="40A60F3A" w14:textId="77777777" w:rsidTr="00DD5235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D3C62A" w14:textId="77777777" w:rsidR="003F5B20" w:rsidRPr="001954EA" w:rsidRDefault="003F5B20" w:rsidP="0010145A">
            <w:pPr>
              <w:rPr>
                <w:rFonts w:cs="Gisha"/>
                <w:szCs w:val="20"/>
                <w:lang w:val="en-GB"/>
              </w:rPr>
            </w:pPr>
            <w:bookmarkStart w:id="0" w:name="_Hlk25666113"/>
            <w:r w:rsidRPr="001954EA">
              <w:rPr>
                <w:rFonts w:cs="Gisha" w:hint="cs"/>
                <w:szCs w:val="20"/>
                <w:lang w:val="en-GB"/>
              </w:rPr>
              <w:t>Virksomhed</w:t>
            </w:r>
            <w:r>
              <w:rPr>
                <w:rFonts w:cs="Gisha"/>
                <w:szCs w:val="20"/>
                <w:lang w:val="en-GB"/>
              </w:rPr>
              <w:t>ens navn:</w:t>
            </w:r>
            <w:r w:rsidRPr="001954EA">
              <w:rPr>
                <w:rFonts w:cs="Gisha" w:hint="cs"/>
                <w:szCs w:val="20"/>
                <w:lang w:val="en-GB"/>
              </w:rPr>
              <w:t xml:space="preserve"> </w:t>
            </w:r>
          </w:p>
          <w:p w14:paraId="4566011D" w14:textId="77777777" w:rsidR="003F5B20" w:rsidRPr="001954EA" w:rsidRDefault="003F5B20" w:rsidP="0010145A">
            <w:pPr>
              <w:rPr>
                <w:rFonts w:cs="Gisha"/>
                <w:szCs w:val="20"/>
                <w:lang w:val="en-GB"/>
              </w:rPr>
            </w:pPr>
            <w:r w:rsidRPr="001954EA">
              <w:rPr>
                <w:rFonts w:cs="Gisha" w:hint="cs"/>
                <w:sz w:val="16"/>
                <w:szCs w:val="16"/>
                <w:lang w:val="en-GB"/>
              </w:rPr>
              <w:t>Company name:</w:t>
            </w:r>
            <w:r w:rsidRPr="001954EA">
              <w:rPr>
                <w:rFonts w:cs="Gisha" w:hint="cs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4596CA" w14:textId="77777777" w:rsidR="003F5B20" w:rsidRDefault="003F5B20" w:rsidP="0010145A">
            <w:pPr>
              <w:rPr>
                <w:rFonts w:cs="Gisha"/>
                <w:szCs w:val="20"/>
                <w:lang w:val="en-GB"/>
              </w:rPr>
            </w:pPr>
            <w:r w:rsidRPr="001954EA">
              <w:rPr>
                <w:rFonts w:cs="Gisha" w:hint="cs"/>
                <w:szCs w:val="20"/>
                <w:lang w:val="en-GB"/>
              </w:rPr>
              <w:t>ID</w:t>
            </w:r>
            <w:r>
              <w:rPr>
                <w:rFonts w:cs="Gisha"/>
                <w:szCs w:val="20"/>
                <w:lang w:val="en-GB"/>
              </w:rPr>
              <w:t xml:space="preserve"> nr</w:t>
            </w:r>
            <w:r w:rsidRPr="001954EA">
              <w:rPr>
                <w:rFonts w:cs="Gisha" w:hint="cs"/>
                <w:szCs w:val="20"/>
                <w:lang w:val="en-GB"/>
              </w:rPr>
              <w:t>:</w:t>
            </w:r>
          </w:p>
          <w:p w14:paraId="09B6BABF" w14:textId="77777777" w:rsidR="003F5B20" w:rsidRPr="001954EA" w:rsidRDefault="003F5B20" w:rsidP="0010145A">
            <w:pPr>
              <w:rPr>
                <w:rFonts w:cs="Gisha"/>
                <w:szCs w:val="20"/>
                <w:lang w:val="en-GB"/>
              </w:rPr>
            </w:pPr>
            <w:r w:rsidRPr="001954EA">
              <w:rPr>
                <w:rFonts w:cs="Gisha"/>
                <w:sz w:val="16"/>
                <w:szCs w:val="16"/>
                <w:lang w:val="en-GB"/>
              </w:rPr>
              <w:t>ID no.: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26F280" w14:textId="77777777" w:rsidR="003F5B20" w:rsidRPr="001954EA" w:rsidRDefault="00914002" w:rsidP="0010145A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DVV-</w:t>
            </w:r>
            <w:r w:rsidR="003F5B20" w:rsidRPr="001954EA">
              <w:rPr>
                <w:rFonts w:cs="Gisha" w:hint="cs"/>
                <w:szCs w:val="20"/>
                <w:lang w:val="en-GB"/>
              </w:rPr>
              <w:t>nr.:</w:t>
            </w:r>
          </w:p>
          <w:p w14:paraId="6B31EC6B" w14:textId="77777777" w:rsidR="003F5B20" w:rsidRPr="001954EA" w:rsidRDefault="00914002" w:rsidP="0010145A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 w:val="16"/>
                <w:szCs w:val="16"/>
                <w:lang w:val="en-GB"/>
              </w:rPr>
              <w:t>DVV-</w:t>
            </w:r>
            <w:r w:rsidR="003F5B20" w:rsidRPr="001954EA">
              <w:rPr>
                <w:rFonts w:cs="Gisha" w:hint="cs"/>
                <w:sz w:val="16"/>
                <w:szCs w:val="16"/>
                <w:lang w:val="en-GB"/>
              </w:rPr>
              <w:t>no.: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47AF7E" w14:textId="77777777" w:rsidR="003F5B20" w:rsidRPr="001954EA" w:rsidRDefault="003F5B20" w:rsidP="0010145A">
            <w:pPr>
              <w:rPr>
                <w:rFonts w:cs="Gisha"/>
                <w:szCs w:val="20"/>
                <w:lang w:val="en-GB"/>
              </w:rPr>
            </w:pPr>
            <w:r w:rsidRPr="001954EA">
              <w:rPr>
                <w:rFonts w:cs="Gisha" w:hint="cs"/>
                <w:szCs w:val="20"/>
                <w:lang w:val="en-GB"/>
              </w:rPr>
              <w:t>Opdateret, dato:</w:t>
            </w:r>
          </w:p>
          <w:p w14:paraId="5A2460E5" w14:textId="77777777" w:rsidR="003F5B20" w:rsidRPr="001954EA" w:rsidRDefault="003F5B20" w:rsidP="0010145A">
            <w:pPr>
              <w:rPr>
                <w:rFonts w:cs="Gisha"/>
                <w:b/>
                <w:szCs w:val="20"/>
                <w:lang w:val="en-GB"/>
              </w:rPr>
            </w:pPr>
            <w:r w:rsidRPr="001954EA">
              <w:rPr>
                <w:rFonts w:cs="Gisha" w:hint="cs"/>
                <w:sz w:val="16"/>
                <w:szCs w:val="16"/>
                <w:lang w:val="en-GB"/>
              </w:rPr>
              <w:t>Updated, date:</w:t>
            </w:r>
          </w:p>
        </w:tc>
      </w:tr>
      <w:tr w:rsidR="003F5B20" w:rsidRPr="001954EA" w14:paraId="04FCAE2E" w14:textId="77777777" w:rsidTr="00DD5235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C56" w14:textId="48AECB12" w:rsidR="003F5B20" w:rsidRPr="006621D4" w:rsidRDefault="006621D4" w:rsidP="0010145A">
            <w:pPr>
              <w:rPr>
                <w:rFonts w:cs="Gisha"/>
                <w:szCs w:val="20"/>
              </w:rPr>
            </w:pPr>
            <w:bookmarkStart w:id="1" w:name="Virksomhed"/>
            <w:bookmarkEnd w:id="1"/>
            <w:r w:rsidRPr="006621D4">
              <w:rPr>
                <w:rFonts w:cs="Gisha"/>
                <w:szCs w:val="20"/>
              </w:rPr>
              <w:t>Hansen Polska Sp. Z o 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809" w14:textId="74B15E08" w:rsidR="003F5B20" w:rsidRPr="001954EA" w:rsidRDefault="006621D4" w:rsidP="0010145A">
            <w:pPr>
              <w:rPr>
                <w:rFonts w:cs="Gisha"/>
                <w:szCs w:val="20"/>
                <w:lang w:val="en-GB"/>
              </w:rPr>
            </w:pPr>
            <w:bookmarkStart w:id="2" w:name="IdNr"/>
            <w:bookmarkEnd w:id="2"/>
            <w:r>
              <w:rPr>
                <w:rFonts w:cs="Gisha"/>
                <w:szCs w:val="20"/>
                <w:lang w:val="en-GB"/>
              </w:rPr>
              <w:t>6526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E1E" w14:textId="337BBC5B" w:rsidR="003F5B20" w:rsidRPr="001954EA" w:rsidRDefault="00C863B3" w:rsidP="0010145A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243-P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4E4" w14:textId="0CB30934" w:rsidR="003F5B20" w:rsidRPr="001954EA" w:rsidRDefault="00A22CFB" w:rsidP="0010145A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26.06.2023</w:t>
            </w:r>
          </w:p>
        </w:tc>
      </w:tr>
      <w:bookmarkEnd w:id="0"/>
    </w:tbl>
    <w:p w14:paraId="6CB2BBAD" w14:textId="77777777" w:rsidR="003F5B20" w:rsidRPr="001954EA" w:rsidRDefault="003F5B20" w:rsidP="003F5B20">
      <w:pPr>
        <w:rPr>
          <w:rFonts w:cs="Gisha"/>
          <w:b/>
          <w:lang w:val="en-GB"/>
        </w:rPr>
      </w:pPr>
    </w:p>
    <w:p w14:paraId="1FD6D90E" w14:textId="77777777" w:rsidR="003F5B20" w:rsidRPr="001954EA" w:rsidRDefault="003F5B20" w:rsidP="003F5B20">
      <w:pPr>
        <w:rPr>
          <w:rFonts w:cs="Gisha"/>
          <w:b/>
          <w:lang w:val="en-GB"/>
        </w:rPr>
      </w:pPr>
    </w:p>
    <w:p w14:paraId="1051B5A5" w14:textId="77777777" w:rsidR="003F5B20" w:rsidRPr="001954EA" w:rsidRDefault="003F5B20" w:rsidP="003F5B20">
      <w:pPr>
        <w:rPr>
          <w:rFonts w:cs="Gisha"/>
          <w:sz w:val="24"/>
          <w:lang w:val="en-GB"/>
        </w:rPr>
      </w:pPr>
      <w:r>
        <w:rPr>
          <w:rFonts w:cs="Gisha"/>
          <w:b/>
          <w:bCs/>
          <w:sz w:val="24"/>
          <w:lang w:val="en-GB"/>
        </w:rPr>
        <w:t>Vinduer / Windows</w:t>
      </w:r>
    </w:p>
    <w:tbl>
      <w:tblPr>
        <w:tblStyle w:val="Tabela-Siatka"/>
        <w:tblpPr w:leftFromText="141" w:rightFromText="141" w:vertAnchor="text" w:tblpY="1"/>
        <w:tblOverlap w:val="never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567"/>
        <w:gridCol w:w="850"/>
        <w:gridCol w:w="567"/>
        <w:gridCol w:w="709"/>
        <w:gridCol w:w="709"/>
        <w:gridCol w:w="850"/>
        <w:gridCol w:w="709"/>
      </w:tblGrid>
      <w:tr w:rsidR="00A22CFB" w:rsidRPr="00B075A8" w14:paraId="2C552322" w14:textId="5521C058" w:rsidTr="00A22CFB">
        <w:trPr>
          <w:cantSplit/>
          <w:trHeight w:val="1151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0667BCB4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Metal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center"/>
          </w:tcPr>
          <w:p w14:paraId="54BF05E7" w14:textId="7777777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Millennium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center"/>
          </w:tcPr>
          <w:p w14:paraId="3F5257D1" w14:textId="7777777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Wicona 65 and 75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14:paraId="54FFD227" w14:textId="7777777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Schueco AWS 65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  <w:vAlign w:val="center"/>
          </w:tcPr>
          <w:p w14:paraId="752E0B37" w14:textId="7777777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 w:rsidRPr="00684EE4">
              <w:rPr>
                <w:rFonts w:cs="Gisha"/>
                <w:sz w:val="18"/>
                <w:szCs w:val="18"/>
                <w:lang w:val="en-GB"/>
              </w:rPr>
              <w:t>SAPA 1086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14:paraId="02713026" w14:textId="7777777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 w:rsidRPr="00684EE4">
              <w:rPr>
                <w:rFonts w:cs="Gisha"/>
                <w:sz w:val="18"/>
                <w:szCs w:val="18"/>
                <w:lang w:val="en-GB"/>
              </w:rPr>
              <w:t>SAPA 1086</w:t>
            </w:r>
            <w:r>
              <w:rPr>
                <w:rFonts w:cs="Gisha"/>
                <w:sz w:val="18"/>
                <w:szCs w:val="18"/>
                <w:lang w:val="en-GB"/>
              </w:rPr>
              <w:t xml:space="preserve"> EI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14:paraId="7ECBE525" w14:textId="26F209E8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Aluprof</w:t>
            </w:r>
          </w:p>
          <w:p w14:paraId="4B50DC53" w14:textId="07E5326B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MB 86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14:paraId="73E237CC" w14:textId="77777777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Aluprof</w:t>
            </w:r>
          </w:p>
          <w:p w14:paraId="600B8A31" w14:textId="7621C0BF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MB 86N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</w:tcPr>
          <w:p w14:paraId="6EB9FFE8" w14:textId="049387F1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Aluprof</w:t>
            </w:r>
          </w:p>
          <w:p w14:paraId="782130AC" w14:textId="21FC7FA7" w:rsidR="00A22CFB" w:rsidRPr="00684EE4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MB 104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14:paraId="197BBF72" w14:textId="77777777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Aluprof</w:t>
            </w:r>
          </w:p>
          <w:p w14:paraId="0ADCDD98" w14:textId="15426D58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MB 79 N</w:t>
            </w:r>
          </w:p>
        </w:tc>
      </w:tr>
      <w:tr w:rsidR="00A22CFB" w:rsidRPr="00B075A8" w14:paraId="1B67BC00" w14:textId="562DB9BA" w:rsidTr="00A22CFB">
        <w:trPr>
          <w:trHeight w:val="344"/>
        </w:trPr>
        <w:tc>
          <w:tcPr>
            <w:tcW w:w="3539" w:type="dxa"/>
            <w:vAlign w:val="center"/>
          </w:tcPr>
          <w:p w14:paraId="59319183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Fast karm / Fixed frame</w:t>
            </w:r>
          </w:p>
        </w:tc>
        <w:tc>
          <w:tcPr>
            <w:tcW w:w="709" w:type="dxa"/>
            <w:vAlign w:val="center"/>
          </w:tcPr>
          <w:p w14:paraId="5DA83757" w14:textId="62C6E55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95FDBE6" w14:textId="33DB88A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0D83D17D" w14:textId="2526BB4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D2070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15084E1A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7AA8FCEE" w14:textId="523F3D5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FFC2D39" w14:textId="438BDF41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6B51519" w14:textId="76309181" w:rsidR="00A22CFB" w:rsidRPr="003E64A5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485FB9CD" w14:textId="77B9F9EB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33B068A" w14:textId="12D4858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5A160B42" w14:textId="7A769A2C" w:rsidTr="00A22CFB">
        <w:trPr>
          <w:trHeight w:val="344"/>
        </w:trPr>
        <w:tc>
          <w:tcPr>
            <w:tcW w:w="3539" w:type="dxa"/>
            <w:vAlign w:val="center"/>
          </w:tcPr>
          <w:p w14:paraId="75A40D42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Fast ramme / Fixed sash</w:t>
            </w:r>
          </w:p>
        </w:tc>
        <w:tc>
          <w:tcPr>
            <w:tcW w:w="709" w:type="dxa"/>
            <w:vAlign w:val="center"/>
          </w:tcPr>
          <w:p w14:paraId="319DA533" w14:textId="32320CC9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07D751B3" w14:textId="74DE1E6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A65EE08" w14:textId="57C2034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D2070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636996F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4D1C82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F7E651" w14:textId="796BCEB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AD41219" w14:textId="404AF601" w:rsidR="00A22CFB" w:rsidRPr="003E64A5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674B9813" w14:textId="3585795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305731C" w14:textId="6919119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6B7D69C6" w14:textId="731DCD04" w:rsidTr="00A22CFB">
        <w:trPr>
          <w:trHeight w:val="344"/>
        </w:trPr>
        <w:tc>
          <w:tcPr>
            <w:tcW w:w="3539" w:type="dxa"/>
            <w:vAlign w:val="center"/>
          </w:tcPr>
          <w:p w14:paraId="1ABAD492" w14:textId="77777777" w:rsidR="00A22CFB" w:rsidRPr="00B73581" w:rsidRDefault="00A22CFB" w:rsidP="00A22CFB">
            <w:pPr>
              <w:rPr>
                <w:rFonts w:cs="Gisha"/>
                <w:szCs w:val="20"/>
              </w:rPr>
            </w:pPr>
            <w:r w:rsidRPr="00B73581">
              <w:rPr>
                <w:rFonts w:cs="Gisha" w:hint="cs"/>
                <w:szCs w:val="20"/>
              </w:rPr>
              <w:t>Sidehængt vindue/ Side-hung window</w:t>
            </w:r>
          </w:p>
        </w:tc>
        <w:tc>
          <w:tcPr>
            <w:tcW w:w="709" w:type="dxa"/>
            <w:vAlign w:val="center"/>
          </w:tcPr>
          <w:p w14:paraId="0C79A69B" w14:textId="2696DD93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1F93950" w14:textId="31246D2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751F5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11883F6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48B3C4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C9517D6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EC0399F" w14:textId="30E541E0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7BE7BF5" w14:textId="16CC4CD2" w:rsidR="00A22CFB" w:rsidRPr="003E64A5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7F6F4A2C" w14:textId="40842396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94EF61B" w14:textId="18BD188B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7A05B9F9" w14:textId="45445A20" w:rsidTr="00A22CFB">
        <w:trPr>
          <w:trHeight w:val="344"/>
        </w:trPr>
        <w:tc>
          <w:tcPr>
            <w:tcW w:w="3539" w:type="dxa"/>
            <w:vAlign w:val="center"/>
          </w:tcPr>
          <w:p w14:paraId="454FD16F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 xml:space="preserve">Sidehængt, med redningsåbning/ </w:t>
            </w:r>
          </w:p>
          <w:p w14:paraId="22225695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Windows with rescue opening</w:t>
            </w:r>
          </w:p>
        </w:tc>
        <w:tc>
          <w:tcPr>
            <w:tcW w:w="709" w:type="dxa"/>
            <w:vAlign w:val="center"/>
          </w:tcPr>
          <w:p w14:paraId="1A60620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E9C8BF6" w14:textId="653EE380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56B26722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52B6C7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ED581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559470A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0DDDF4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D073EEC" w14:textId="09FA56A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42622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16F5308F" w14:textId="0FBD4F69" w:rsidTr="00A22CFB">
        <w:trPr>
          <w:trHeight w:val="344"/>
        </w:trPr>
        <w:tc>
          <w:tcPr>
            <w:tcW w:w="3539" w:type="dxa"/>
            <w:vAlign w:val="center"/>
          </w:tcPr>
          <w:p w14:paraId="48BC8848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Dannebrogsvindue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Dannebrog window</w:t>
            </w:r>
          </w:p>
        </w:tc>
        <w:tc>
          <w:tcPr>
            <w:tcW w:w="709" w:type="dxa"/>
            <w:vAlign w:val="center"/>
          </w:tcPr>
          <w:p w14:paraId="03C511B2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447D7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08EAAC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C3A7EF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B26A2E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44530F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94FC7C2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746FE4" w14:textId="73885026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C9C3AA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7DE5E941" w14:textId="4083B5EC" w:rsidTr="00A22CFB">
        <w:trPr>
          <w:trHeight w:val="344"/>
        </w:trPr>
        <w:tc>
          <w:tcPr>
            <w:tcW w:w="3539" w:type="dxa"/>
            <w:vAlign w:val="center"/>
          </w:tcPr>
          <w:p w14:paraId="5754904D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Sidestyret vindue/ Side-guided window</w:t>
            </w:r>
          </w:p>
        </w:tc>
        <w:tc>
          <w:tcPr>
            <w:tcW w:w="709" w:type="dxa"/>
            <w:vAlign w:val="center"/>
          </w:tcPr>
          <w:p w14:paraId="6230B635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1CB001A" w14:textId="58C25F26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8113C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3CF87B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B954528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8ACE5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1A01DF" w14:textId="4F3A74C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422EAFB" w14:textId="36ABE091" w:rsidR="00A22CFB" w:rsidRPr="001B42A5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20C698F0" w14:textId="3CD12123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7E6E5B2" w14:textId="5CB3968F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21835586" w14:textId="100691AB" w:rsidTr="00A22CFB">
        <w:trPr>
          <w:trHeight w:val="344"/>
        </w:trPr>
        <w:tc>
          <w:tcPr>
            <w:tcW w:w="3539" w:type="dxa"/>
            <w:vAlign w:val="center"/>
          </w:tcPr>
          <w:p w14:paraId="78325A0C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Bundhængt/ Bottom hung window</w:t>
            </w:r>
          </w:p>
        </w:tc>
        <w:tc>
          <w:tcPr>
            <w:tcW w:w="709" w:type="dxa"/>
            <w:vAlign w:val="center"/>
          </w:tcPr>
          <w:p w14:paraId="3EB56CE1" w14:textId="06251B1E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009E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11ECA94" w14:textId="460C818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8113C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254E7D9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F35AE7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color w:val="000000" w:themeColor="text1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5972576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28F09C5" w14:textId="5BFC3765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7218260" w14:textId="7AD2F111" w:rsidR="00A22CFB" w:rsidRPr="001B42A5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147682C4" w14:textId="63D4E5C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70F02D8" w14:textId="552150F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B42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1AAD2D1B" w14:textId="45ECFB60" w:rsidTr="00A22CFB">
        <w:trPr>
          <w:trHeight w:val="344"/>
        </w:trPr>
        <w:tc>
          <w:tcPr>
            <w:tcW w:w="3539" w:type="dxa"/>
            <w:vAlign w:val="center"/>
          </w:tcPr>
          <w:p w14:paraId="4674B19F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Tophængt 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Top-hung window</w:t>
            </w:r>
          </w:p>
        </w:tc>
        <w:tc>
          <w:tcPr>
            <w:tcW w:w="709" w:type="dxa"/>
            <w:vAlign w:val="center"/>
          </w:tcPr>
          <w:p w14:paraId="05CF0698" w14:textId="59A3FF6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009E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23CA2EC" w14:textId="6C781F1B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8113C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1B43304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BA0911F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59EC5755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ADF487F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24E4A925" w14:textId="0977039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42ED0A33" w14:textId="2B3BB55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2F7462B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4CB6A63B" w14:textId="1EFC2CAC" w:rsidTr="00A22CFB">
        <w:trPr>
          <w:trHeight w:val="344"/>
        </w:trPr>
        <w:tc>
          <w:tcPr>
            <w:tcW w:w="3539" w:type="dxa"/>
            <w:vAlign w:val="center"/>
          </w:tcPr>
          <w:p w14:paraId="00A831D7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Topstyret 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Top-guided window</w:t>
            </w:r>
          </w:p>
        </w:tc>
        <w:tc>
          <w:tcPr>
            <w:tcW w:w="709" w:type="dxa"/>
            <w:vAlign w:val="center"/>
          </w:tcPr>
          <w:p w14:paraId="4F8CAE17" w14:textId="4340BCC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009E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2FF8FE8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1409DA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6EC2E5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DBA74F4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525A69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67492F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073FCD1" w14:textId="4A5ACEA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B4A97A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35F58822" w14:textId="07A9B5D9" w:rsidTr="00A22CFB">
        <w:trPr>
          <w:trHeight w:val="344"/>
        </w:trPr>
        <w:tc>
          <w:tcPr>
            <w:tcW w:w="3539" w:type="dxa"/>
            <w:vAlign w:val="center"/>
          </w:tcPr>
          <w:p w14:paraId="16140A24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Top-vende 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Fully reversible window</w:t>
            </w:r>
          </w:p>
        </w:tc>
        <w:tc>
          <w:tcPr>
            <w:tcW w:w="709" w:type="dxa"/>
            <w:vAlign w:val="center"/>
          </w:tcPr>
          <w:p w14:paraId="19D5BF5A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1AA2F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0EB555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F36DD5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6D6963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4EAC7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2C8B8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23BAA00" w14:textId="4436F61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4B1EBD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1434DA68" w14:textId="08B0B4A7" w:rsidTr="00A22CFB">
        <w:trPr>
          <w:trHeight w:val="344"/>
        </w:trPr>
        <w:tc>
          <w:tcPr>
            <w:tcW w:w="3539" w:type="dxa"/>
            <w:vAlign w:val="center"/>
          </w:tcPr>
          <w:p w14:paraId="27745ACB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 xml:space="preserve">Indadgående vindue/ </w:t>
            </w:r>
          </w:p>
          <w:p w14:paraId="35CBDA70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Window inwards openable</w:t>
            </w:r>
          </w:p>
        </w:tc>
        <w:tc>
          <w:tcPr>
            <w:tcW w:w="709" w:type="dxa"/>
            <w:vAlign w:val="center"/>
          </w:tcPr>
          <w:p w14:paraId="6887D978" w14:textId="410A6A4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EAEC82E" w14:textId="090BC2C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524262A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CF879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F92A844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84E19CF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0677FF52" w14:textId="35D0F58B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7741039F" w14:textId="1838579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E0F2A94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656BE1D0" w14:textId="26E16DA6" w:rsidTr="00A22CFB">
        <w:trPr>
          <w:trHeight w:val="344"/>
        </w:trPr>
        <w:tc>
          <w:tcPr>
            <w:tcW w:w="3539" w:type="dxa"/>
            <w:vAlign w:val="center"/>
          </w:tcPr>
          <w:p w14:paraId="4AAB9422" w14:textId="77777777" w:rsidR="00A22CFB" w:rsidRPr="00B73581" w:rsidRDefault="00A22CFB" w:rsidP="00A22CFB">
            <w:pPr>
              <w:rPr>
                <w:rFonts w:cs="Gisha"/>
                <w:szCs w:val="20"/>
              </w:rPr>
            </w:pPr>
            <w:r w:rsidRPr="00B73581">
              <w:rPr>
                <w:rFonts w:cs="Gisha" w:hint="cs"/>
                <w:szCs w:val="20"/>
              </w:rPr>
              <w:t xml:space="preserve">Side-bundhængt vindue (dreje-kip)/ </w:t>
            </w:r>
          </w:p>
          <w:p w14:paraId="335EB9B7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Tilt and turn window</w:t>
            </w:r>
          </w:p>
        </w:tc>
        <w:tc>
          <w:tcPr>
            <w:tcW w:w="709" w:type="dxa"/>
            <w:vAlign w:val="center"/>
          </w:tcPr>
          <w:p w14:paraId="54076165" w14:textId="358840E0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A303735" w14:textId="312E5B0A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6C2CC16" w14:textId="66E9719C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5A1C4E0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0AEAE4F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05EEA4A" w14:textId="566434D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555A0D3" w14:textId="2C68B8DA" w:rsidR="00A22CFB" w:rsidRPr="00C92342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044EFDD1" w14:textId="5957C28F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13832C7" w14:textId="229BA5C4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36E55533" w14:textId="5400BBFB" w:rsidTr="00A22CFB">
        <w:trPr>
          <w:trHeight w:val="344"/>
        </w:trPr>
        <w:tc>
          <w:tcPr>
            <w:tcW w:w="3539" w:type="dxa"/>
            <w:vAlign w:val="center"/>
          </w:tcPr>
          <w:p w14:paraId="76C2CCD0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Kip-skyde vindue/ Tilt and sliding window</w:t>
            </w:r>
          </w:p>
        </w:tc>
        <w:tc>
          <w:tcPr>
            <w:tcW w:w="709" w:type="dxa"/>
            <w:vAlign w:val="center"/>
          </w:tcPr>
          <w:p w14:paraId="2A38491D" w14:textId="3D8FB458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C59B99F" w14:textId="4C53794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012075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2932EBA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187CFF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7242368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133E124" w14:textId="387FB3D9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9B73F5C" w14:textId="4888577D" w:rsidR="00A22CFB" w:rsidRPr="00C92342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6E511025" w14:textId="3DD9969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B387529" w14:textId="6B17D9BD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2355B974" w14:textId="7FF36BB9" w:rsidTr="00A22CFB">
        <w:trPr>
          <w:trHeight w:val="344"/>
        </w:trPr>
        <w:tc>
          <w:tcPr>
            <w:tcW w:w="3539" w:type="dxa"/>
            <w:vAlign w:val="center"/>
          </w:tcPr>
          <w:p w14:paraId="170265D0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Koblede vinduer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Coupled window</w:t>
            </w:r>
          </w:p>
        </w:tc>
        <w:tc>
          <w:tcPr>
            <w:tcW w:w="709" w:type="dxa"/>
            <w:vAlign w:val="center"/>
          </w:tcPr>
          <w:p w14:paraId="52089FB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E3664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D779E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26B562D" w14:textId="40332B25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AD5C0F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55945B6" w14:textId="5D41CBC5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6766D6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CD43081" w14:textId="391742C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78A38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6A148515" w14:textId="072532C1" w:rsidTr="00A22CFB">
        <w:trPr>
          <w:trHeight w:val="344"/>
        </w:trPr>
        <w:tc>
          <w:tcPr>
            <w:tcW w:w="3539" w:type="dxa"/>
            <w:vAlign w:val="center"/>
          </w:tcPr>
          <w:p w14:paraId="2AB862E5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Skydevindue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Sliding window</w:t>
            </w:r>
          </w:p>
        </w:tc>
        <w:tc>
          <w:tcPr>
            <w:tcW w:w="709" w:type="dxa"/>
            <w:vAlign w:val="center"/>
          </w:tcPr>
          <w:p w14:paraId="7EB6B72A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9DCD8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E1A275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D223F1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5DC28D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18340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B806A1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D8FA0B1" w14:textId="0A624BAF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918D40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16398372" w14:textId="088A058E" w:rsidTr="00A22CFB">
        <w:trPr>
          <w:trHeight w:val="344"/>
        </w:trPr>
        <w:tc>
          <w:tcPr>
            <w:tcW w:w="3539" w:type="dxa"/>
            <w:vAlign w:val="center"/>
          </w:tcPr>
          <w:p w14:paraId="30426E37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Vippevindue</w:t>
            </w:r>
            <w:r w:rsidRPr="00B075A8">
              <w:rPr>
                <w:rFonts w:cs="Gisha" w:hint="cs"/>
                <w:spacing w:val="-3"/>
                <w:szCs w:val="20"/>
                <w:lang w:val="en-GB"/>
              </w:rPr>
              <w:t>/ Horizontal pivot window</w:t>
            </w:r>
          </w:p>
        </w:tc>
        <w:tc>
          <w:tcPr>
            <w:tcW w:w="709" w:type="dxa"/>
            <w:vAlign w:val="center"/>
          </w:tcPr>
          <w:p w14:paraId="7F8B09EB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40889B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696EE98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74C05E7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8B29B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7CD01B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D308B95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EC6A876" w14:textId="6EBE6B71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203CE3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77B6F4C6" w14:textId="570BAFBC" w:rsidTr="00A22CFB">
        <w:trPr>
          <w:trHeight w:val="344"/>
        </w:trPr>
        <w:tc>
          <w:tcPr>
            <w:tcW w:w="3539" w:type="dxa"/>
            <w:vAlign w:val="center"/>
          </w:tcPr>
          <w:p w14:paraId="37747851" w14:textId="77777777" w:rsidR="00A22CFB" w:rsidRDefault="00A22CFB" w:rsidP="00A22CFB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RC2</w:t>
            </w:r>
          </w:p>
        </w:tc>
        <w:tc>
          <w:tcPr>
            <w:tcW w:w="709" w:type="dxa"/>
            <w:vAlign w:val="center"/>
          </w:tcPr>
          <w:p w14:paraId="0A389558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7C6033F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2775D28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83D962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DB55E94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1FA57DD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90F98FC" w14:textId="31913D83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5C099C1D" w14:textId="419000C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661944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195968A0" w14:textId="1881CDCC" w:rsidTr="00A22CFB">
        <w:trPr>
          <w:trHeight w:val="344"/>
        </w:trPr>
        <w:tc>
          <w:tcPr>
            <w:tcW w:w="3539" w:type="dxa"/>
            <w:vAlign w:val="center"/>
          </w:tcPr>
          <w:p w14:paraId="40D953E1" w14:textId="77777777" w:rsidR="00A22CFB" w:rsidRDefault="00A22CFB" w:rsidP="00A22CFB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RC3</w:t>
            </w:r>
          </w:p>
        </w:tc>
        <w:tc>
          <w:tcPr>
            <w:tcW w:w="709" w:type="dxa"/>
            <w:vAlign w:val="center"/>
          </w:tcPr>
          <w:p w14:paraId="6C73B3A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DBF1FF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3A704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4F2C91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11A052C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E45463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AFECB3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2A2C481" w14:textId="18D709C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6C0BD8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59F59A66" w14:textId="6B3413F9" w:rsidTr="00A22CFB">
        <w:trPr>
          <w:trHeight w:val="344"/>
        </w:trPr>
        <w:tc>
          <w:tcPr>
            <w:tcW w:w="3539" w:type="dxa"/>
            <w:vAlign w:val="center"/>
          </w:tcPr>
          <w:p w14:paraId="160F7AD9" w14:textId="77777777" w:rsidR="00A22CFB" w:rsidRDefault="00A22CFB" w:rsidP="00A22CFB">
            <w:pPr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Folding</w:t>
            </w:r>
          </w:p>
        </w:tc>
        <w:tc>
          <w:tcPr>
            <w:tcW w:w="709" w:type="dxa"/>
            <w:vAlign w:val="center"/>
          </w:tcPr>
          <w:p w14:paraId="6AE89D9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8F18922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26C5E0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B820B34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6F481C9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D23E931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9FF6A55" w14:textId="2BF1A208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75B5C93A" w14:textId="436E1262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863B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7EF242E" w14:textId="77777777" w:rsidR="00A22CFB" w:rsidRPr="00C863B3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</w:tbl>
    <w:p w14:paraId="70E6139F" w14:textId="77777777" w:rsidR="003F5B20" w:rsidRPr="001954EA" w:rsidRDefault="003F5B20" w:rsidP="003F5B20">
      <w:pPr>
        <w:rPr>
          <w:rFonts w:cs="Gisha"/>
          <w:szCs w:val="20"/>
          <w:lang w:val="en-GB"/>
        </w:rPr>
      </w:pPr>
    </w:p>
    <w:p w14:paraId="458B9E0B" w14:textId="77777777" w:rsidR="003F5B20" w:rsidRPr="001954EA" w:rsidRDefault="003F5B20" w:rsidP="003F5B20">
      <w:pPr>
        <w:rPr>
          <w:rFonts w:cs="Gisha"/>
          <w:b/>
          <w:bCs/>
          <w:szCs w:val="20"/>
          <w:lang w:val="en-GB"/>
        </w:rPr>
      </w:pPr>
      <w:r w:rsidRPr="001954EA">
        <w:rPr>
          <w:rFonts w:cs="Gisha" w:hint="cs"/>
          <w:b/>
          <w:bCs/>
          <w:szCs w:val="20"/>
          <w:lang w:val="en-GB"/>
        </w:rPr>
        <w:br w:type="page"/>
      </w:r>
    </w:p>
    <w:p w14:paraId="24B2E9E2" w14:textId="4B74BB59" w:rsidR="003F5B20" w:rsidRPr="001954EA" w:rsidRDefault="003F5B20" w:rsidP="003F5B20">
      <w:pPr>
        <w:rPr>
          <w:rFonts w:cs="Gisha"/>
          <w:szCs w:val="20"/>
          <w:lang w:val="en-GB"/>
        </w:rPr>
      </w:pPr>
      <w:r>
        <w:rPr>
          <w:rFonts w:cs="Gisha"/>
          <w:b/>
          <w:bCs/>
          <w:sz w:val="24"/>
          <w:lang w:val="en-GB"/>
        </w:rPr>
        <w:lastRenderedPageBreak/>
        <w:t xml:space="preserve">Døre / </w:t>
      </w:r>
      <w:r w:rsidRPr="001954EA">
        <w:rPr>
          <w:rFonts w:cs="Gisha" w:hint="cs"/>
          <w:b/>
          <w:bCs/>
          <w:sz w:val="24"/>
          <w:lang w:val="en-GB"/>
        </w:rPr>
        <w:t>Doors</w:t>
      </w:r>
    </w:p>
    <w:tbl>
      <w:tblPr>
        <w:tblStyle w:val="Tabela-Siatka"/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709"/>
        <w:gridCol w:w="708"/>
        <w:gridCol w:w="709"/>
        <w:gridCol w:w="851"/>
        <w:gridCol w:w="850"/>
        <w:gridCol w:w="709"/>
        <w:gridCol w:w="567"/>
      </w:tblGrid>
      <w:tr w:rsidR="00A22CFB" w:rsidRPr="00B075A8" w14:paraId="1D762CE8" w14:textId="4CE8D39C" w:rsidTr="00A22CFB">
        <w:trPr>
          <w:cantSplit/>
          <w:trHeight w:val="1265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14:paraId="0C962FD6" w14:textId="77777777" w:rsidR="00A22CFB" w:rsidRPr="00B075A8" w:rsidRDefault="00A22CFB" w:rsidP="00A22CFB">
            <w:pPr>
              <w:rPr>
                <w:rFonts w:cs="Gisha"/>
                <w:szCs w:val="20"/>
                <w:lang w:val="en-GB"/>
              </w:rPr>
            </w:pPr>
            <w:r w:rsidRPr="00B075A8">
              <w:rPr>
                <w:rFonts w:cs="Gisha" w:hint="cs"/>
                <w:szCs w:val="20"/>
                <w:lang w:val="en-GB"/>
              </w:rPr>
              <w:t>Metal</w:t>
            </w:r>
          </w:p>
        </w:tc>
        <w:tc>
          <w:tcPr>
            <w:tcW w:w="992" w:type="dxa"/>
            <w:shd w:val="clear" w:color="auto" w:fill="DAEEF3" w:themeFill="accent5" w:themeFillTint="33"/>
            <w:textDirection w:val="btLr"/>
            <w:vAlign w:val="center"/>
          </w:tcPr>
          <w:p w14:paraId="78B5E7A6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18"/>
                <w:lang w:val="en-GB"/>
              </w:rPr>
            </w:pPr>
            <w:r w:rsidRPr="00A805A8">
              <w:rPr>
                <w:rFonts w:cs="Gisha" w:hint="cs"/>
                <w:sz w:val="16"/>
                <w:szCs w:val="18"/>
                <w:lang w:val="en-GB"/>
              </w:rPr>
              <w:t>Millen</w:t>
            </w:r>
            <w:r w:rsidRPr="00A805A8">
              <w:rPr>
                <w:rFonts w:cs="Gisha"/>
                <w:sz w:val="16"/>
                <w:szCs w:val="18"/>
                <w:lang w:val="en-GB"/>
              </w:rPr>
              <w:t>n</w:t>
            </w:r>
            <w:r w:rsidRPr="00A805A8">
              <w:rPr>
                <w:rFonts w:cs="Gisha" w:hint="cs"/>
                <w:sz w:val="16"/>
                <w:szCs w:val="18"/>
                <w:lang w:val="en-GB"/>
              </w:rPr>
              <w:t>ium</w:t>
            </w:r>
          </w:p>
        </w:tc>
        <w:tc>
          <w:tcPr>
            <w:tcW w:w="851" w:type="dxa"/>
            <w:shd w:val="clear" w:color="auto" w:fill="DAEEF3" w:themeFill="accent5" w:themeFillTint="33"/>
            <w:textDirection w:val="btLr"/>
            <w:vAlign w:val="center"/>
          </w:tcPr>
          <w:p w14:paraId="7584D35F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805A8">
              <w:rPr>
                <w:rFonts w:cs="Gisha" w:hint="cs"/>
                <w:sz w:val="16"/>
                <w:szCs w:val="20"/>
                <w:lang w:val="en-GB"/>
              </w:rPr>
              <w:t>Wicona 65 og 75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center"/>
          </w:tcPr>
          <w:p w14:paraId="03ADDE53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805A8">
              <w:rPr>
                <w:rFonts w:cs="Gisha" w:hint="cs"/>
                <w:sz w:val="16"/>
                <w:szCs w:val="20"/>
                <w:lang w:val="en-GB"/>
              </w:rPr>
              <w:t>Schüco</w:t>
            </w:r>
          </w:p>
          <w:p w14:paraId="4036BE8A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805A8">
              <w:rPr>
                <w:rFonts w:cs="Gisha" w:hint="cs"/>
                <w:sz w:val="16"/>
                <w:szCs w:val="20"/>
                <w:lang w:val="en-GB"/>
              </w:rPr>
              <w:t>ADS 65</w:t>
            </w:r>
          </w:p>
        </w:tc>
        <w:tc>
          <w:tcPr>
            <w:tcW w:w="708" w:type="dxa"/>
            <w:shd w:val="clear" w:color="auto" w:fill="DAEEF3" w:themeFill="accent5" w:themeFillTint="33"/>
            <w:textDirection w:val="btLr"/>
          </w:tcPr>
          <w:p w14:paraId="0F388A4E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>
              <w:rPr>
                <w:rFonts w:cs="Gisha"/>
                <w:sz w:val="16"/>
                <w:szCs w:val="20"/>
                <w:lang w:val="en-GB"/>
              </w:rPr>
              <w:t>Sapa 2086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</w:tcPr>
          <w:p w14:paraId="071E8178" w14:textId="77777777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>
              <w:rPr>
                <w:rFonts w:cs="Gisha"/>
                <w:sz w:val="16"/>
                <w:szCs w:val="20"/>
                <w:lang w:val="en-GB"/>
              </w:rPr>
              <w:t>Sapa 2086 EI</w:t>
            </w:r>
          </w:p>
        </w:tc>
        <w:tc>
          <w:tcPr>
            <w:tcW w:w="851" w:type="dxa"/>
            <w:shd w:val="clear" w:color="auto" w:fill="DAEEF3" w:themeFill="accent5" w:themeFillTint="33"/>
            <w:textDirection w:val="btLr"/>
            <w:vAlign w:val="center"/>
          </w:tcPr>
          <w:p w14:paraId="385995BC" w14:textId="555E7D22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805A8">
              <w:rPr>
                <w:rFonts w:cs="Gisha"/>
                <w:sz w:val="16"/>
                <w:szCs w:val="20"/>
                <w:lang w:val="en-GB"/>
              </w:rPr>
              <w:t>Aluprof MB</w:t>
            </w:r>
            <w:r>
              <w:rPr>
                <w:rFonts w:cs="Gisha"/>
                <w:sz w:val="16"/>
                <w:szCs w:val="20"/>
                <w:lang w:val="en-GB"/>
              </w:rPr>
              <w:t xml:space="preserve"> </w:t>
            </w:r>
            <w:r w:rsidRPr="00A805A8">
              <w:rPr>
                <w:rFonts w:cs="Gisha"/>
                <w:sz w:val="16"/>
                <w:szCs w:val="20"/>
                <w:lang w:val="en-GB"/>
              </w:rPr>
              <w:t>86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  <w:vAlign w:val="center"/>
          </w:tcPr>
          <w:p w14:paraId="0E97471D" w14:textId="26070399" w:rsidR="00A22CFB" w:rsidRPr="00A22CFB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22CFB">
              <w:rPr>
                <w:rFonts w:cs="Gisha"/>
                <w:sz w:val="16"/>
                <w:szCs w:val="20"/>
                <w:lang w:val="en-GB"/>
              </w:rPr>
              <w:t>Aluprof MB</w:t>
            </w:r>
            <w:r>
              <w:rPr>
                <w:rFonts w:cs="Gisha"/>
                <w:sz w:val="16"/>
                <w:szCs w:val="20"/>
                <w:lang w:val="en-GB"/>
              </w:rPr>
              <w:t xml:space="preserve"> 8</w:t>
            </w:r>
            <w:r w:rsidRPr="00A22CFB">
              <w:rPr>
                <w:rFonts w:cs="Gisha"/>
                <w:sz w:val="16"/>
                <w:szCs w:val="20"/>
                <w:lang w:val="en-GB"/>
              </w:rPr>
              <w:t>6N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btLr"/>
            <w:vAlign w:val="center"/>
          </w:tcPr>
          <w:p w14:paraId="5FD22F87" w14:textId="659D1B18" w:rsidR="00A22CFB" w:rsidRPr="00A805A8" w:rsidRDefault="00A22CFB" w:rsidP="00A22CFB">
            <w:pPr>
              <w:ind w:left="113" w:right="113"/>
              <w:rPr>
                <w:rFonts w:cs="Gisha"/>
                <w:sz w:val="16"/>
                <w:szCs w:val="20"/>
                <w:lang w:val="en-GB"/>
              </w:rPr>
            </w:pPr>
            <w:r w:rsidRPr="00A805A8">
              <w:rPr>
                <w:rFonts w:cs="Gisha"/>
                <w:sz w:val="16"/>
                <w:szCs w:val="20"/>
                <w:lang w:val="en-GB"/>
              </w:rPr>
              <w:t>Aluprof MB104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14:paraId="45A5AD43" w14:textId="77777777" w:rsidR="00A22CFB" w:rsidRDefault="00A22CFB" w:rsidP="00A22CFB">
            <w:pPr>
              <w:ind w:left="113" w:right="113"/>
              <w:rPr>
                <w:rFonts w:cs="Gisha"/>
                <w:sz w:val="18"/>
                <w:szCs w:val="18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>Aluprof</w:t>
            </w:r>
          </w:p>
          <w:p w14:paraId="1B0AF811" w14:textId="6609804A" w:rsidR="00A22CFB" w:rsidRPr="00A805A8" w:rsidRDefault="00A22CFB" w:rsidP="00A22CFB">
            <w:pPr>
              <w:rPr>
                <w:rFonts w:cs="Gisha"/>
                <w:sz w:val="16"/>
                <w:szCs w:val="20"/>
                <w:lang w:val="en-GB"/>
              </w:rPr>
            </w:pPr>
            <w:r>
              <w:rPr>
                <w:rFonts w:cs="Gisha"/>
                <w:sz w:val="18"/>
                <w:szCs w:val="18"/>
                <w:lang w:val="en-GB"/>
              </w:rPr>
              <w:t xml:space="preserve">  MB 79 N</w:t>
            </w:r>
          </w:p>
        </w:tc>
      </w:tr>
      <w:tr w:rsidR="00A22CFB" w:rsidRPr="00B075A8" w14:paraId="0D3A81E3" w14:textId="0EDB6957" w:rsidTr="00A22CFB">
        <w:trPr>
          <w:trHeight w:val="340"/>
        </w:trPr>
        <w:tc>
          <w:tcPr>
            <w:tcW w:w="2977" w:type="dxa"/>
            <w:vAlign w:val="center"/>
          </w:tcPr>
          <w:p w14:paraId="59A5721B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Sideparti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>/ Sidelight</w:t>
            </w:r>
          </w:p>
        </w:tc>
        <w:tc>
          <w:tcPr>
            <w:tcW w:w="992" w:type="dxa"/>
            <w:vAlign w:val="center"/>
          </w:tcPr>
          <w:p w14:paraId="3B176DFF" w14:textId="5E47DB33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CE3909A" w14:textId="6B20988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17BED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12F29EE" w14:textId="6447C0A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17BED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8" w:type="dxa"/>
            <w:vAlign w:val="center"/>
          </w:tcPr>
          <w:p w14:paraId="59685BF6" w14:textId="02B5BA71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17BED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39CD7AB" w14:textId="6BCC926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17BED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30A72C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8B377AC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E2AE03" w14:textId="4EF152D9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264D4D2" w14:textId="68839C7B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159AE0BA" w14:textId="41454831" w:rsidTr="00A22CFB">
        <w:trPr>
          <w:trHeight w:val="340"/>
        </w:trPr>
        <w:tc>
          <w:tcPr>
            <w:tcW w:w="2977" w:type="dxa"/>
            <w:vAlign w:val="center"/>
          </w:tcPr>
          <w:p w14:paraId="18958EF3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Terrassedør, indadgående enkelt/</w:t>
            </w:r>
          </w:p>
          <w:p w14:paraId="3C99BD9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 xml:space="preserve">Terrace door inwards openable single </w:t>
            </w:r>
          </w:p>
        </w:tc>
        <w:tc>
          <w:tcPr>
            <w:tcW w:w="992" w:type="dxa"/>
            <w:vAlign w:val="center"/>
          </w:tcPr>
          <w:p w14:paraId="710A53D7" w14:textId="760F8D29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43F5C16" w14:textId="1E3443D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DBC90E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610EB9A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22B579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CB7A1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ED8E584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016CBF2" w14:textId="0B456CE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EF59B8" w14:textId="1C16FAAB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315751C2" w14:textId="0E519A20" w:rsidTr="00A22CFB">
        <w:trPr>
          <w:trHeight w:val="340"/>
        </w:trPr>
        <w:tc>
          <w:tcPr>
            <w:tcW w:w="2977" w:type="dxa"/>
            <w:vAlign w:val="center"/>
          </w:tcPr>
          <w:p w14:paraId="71AC02EE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Terrassedør, indadgående dobbelt/</w:t>
            </w:r>
          </w:p>
          <w:p w14:paraId="6EF9499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Terrace door inwards openable double</w:t>
            </w:r>
          </w:p>
        </w:tc>
        <w:tc>
          <w:tcPr>
            <w:tcW w:w="992" w:type="dxa"/>
            <w:vAlign w:val="center"/>
          </w:tcPr>
          <w:p w14:paraId="6C89EE44" w14:textId="26DD8D5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28685A4" w14:textId="5E0FA103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DC19D7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7C2197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57251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6360AA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34B3BC7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2430D06" w14:textId="1E37152D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B926C87" w14:textId="389B3FBF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E64A5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1F7859D1" w14:textId="6B5A6C01" w:rsidTr="00A22CFB">
        <w:trPr>
          <w:trHeight w:val="340"/>
        </w:trPr>
        <w:tc>
          <w:tcPr>
            <w:tcW w:w="2977" w:type="dxa"/>
            <w:vAlign w:val="center"/>
          </w:tcPr>
          <w:p w14:paraId="7DE84A40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Terrassedør, udadgående enkelt/</w:t>
            </w:r>
          </w:p>
          <w:p w14:paraId="53758417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Terrace door outwards openable single</w:t>
            </w:r>
          </w:p>
        </w:tc>
        <w:tc>
          <w:tcPr>
            <w:tcW w:w="992" w:type="dxa"/>
            <w:vAlign w:val="center"/>
          </w:tcPr>
          <w:p w14:paraId="5E595686" w14:textId="06F880B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459294C" w14:textId="6E2CE193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0B92218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01DE901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680897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C26FD6A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9223D1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D4A986" w14:textId="6280E8C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6EE510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0315FFE8" w14:textId="7FA784AE" w:rsidTr="00A22CFB">
        <w:trPr>
          <w:trHeight w:val="340"/>
        </w:trPr>
        <w:tc>
          <w:tcPr>
            <w:tcW w:w="2977" w:type="dxa"/>
            <w:vAlign w:val="center"/>
          </w:tcPr>
          <w:p w14:paraId="671A5C1F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Terrassedør, udadgående dobbelt/</w:t>
            </w:r>
          </w:p>
          <w:p w14:paraId="794D101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Terrace door outwards openable double</w:t>
            </w:r>
          </w:p>
        </w:tc>
        <w:tc>
          <w:tcPr>
            <w:tcW w:w="992" w:type="dxa"/>
            <w:vAlign w:val="center"/>
          </w:tcPr>
          <w:p w14:paraId="1C70163C" w14:textId="4985CBC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1311AC47" w14:textId="2AF98ECD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280AE747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574D35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139CFD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1E7EA1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E8EB484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90C2C8E" w14:textId="0B2E2B3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89A132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7E896125" w14:textId="29DE8AE1" w:rsidTr="00A22CFB">
        <w:trPr>
          <w:trHeight w:val="340"/>
        </w:trPr>
        <w:tc>
          <w:tcPr>
            <w:tcW w:w="2977" w:type="dxa"/>
            <w:vAlign w:val="center"/>
          </w:tcPr>
          <w:p w14:paraId="7E072338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Facadedør, indadgående enkelt/</w:t>
            </w:r>
          </w:p>
          <w:p w14:paraId="72DF2789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Entrance door inwards openable single</w:t>
            </w:r>
          </w:p>
        </w:tc>
        <w:tc>
          <w:tcPr>
            <w:tcW w:w="992" w:type="dxa"/>
            <w:vAlign w:val="center"/>
          </w:tcPr>
          <w:p w14:paraId="75FC9DD7" w14:textId="62A1D3FD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74030AC" w14:textId="5C03DD6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4982227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B633320" w14:textId="40FB9F31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7ACF6F6" w14:textId="3D9710E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418B3F3E" w14:textId="3640AFD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362DE823" w14:textId="0BABC001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605FB60" w14:textId="7DB59EB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598291EF" w14:textId="1BAEFB4C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4CAC921E" w14:textId="01256082" w:rsidTr="00A22CFB">
        <w:trPr>
          <w:trHeight w:val="340"/>
        </w:trPr>
        <w:tc>
          <w:tcPr>
            <w:tcW w:w="2977" w:type="dxa"/>
            <w:vAlign w:val="center"/>
          </w:tcPr>
          <w:p w14:paraId="7760CF6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Facadedør, indadgående dobbelt/</w:t>
            </w:r>
          </w:p>
          <w:p w14:paraId="5800E80C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Entrance door inwards openable double</w:t>
            </w:r>
          </w:p>
        </w:tc>
        <w:tc>
          <w:tcPr>
            <w:tcW w:w="992" w:type="dxa"/>
            <w:vAlign w:val="center"/>
          </w:tcPr>
          <w:p w14:paraId="35D30188" w14:textId="608109F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AEE8AD4" w14:textId="2402D88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2C50F1B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8558EFC" w14:textId="58F0E910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55B3868" w14:textId="777895D8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78FC5F9" w14:textId="25B115B2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27B1AC96" w14:textId="56F18E86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1AAB347" w14:textId="4140A5C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11F4172C" w14:textId="389E9823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D38D9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2F98EC42" w14:textId="5C29B273" w:rsidTr="00A22CFB">
        <w:trPr>
          <w:trHeight w:val="340"/>
        </w:trPr>
        <w:tc>
          <w:tcPr>
            <w:tcW w:w="2977" w:type="dxa"/>
            <w:vAlign w:val="center"/>
          </w:tcPr>
          <w:p w14:paraId="136E753F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Facadedør, udadgående enkelt/</w:t>
            </w:r>
          </w:p>
          <w:p w14:paraId="0F94BE64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Entrance door outwards openable single</w:t>
            </w:r>
          </w:p>
        </w:tc>
        <w:tc>
          <w:tcPr>
            <w:tcW w:w="992" w:type="dxa"/>
            <w:vAlign w:val="center"/>
          </w:tcPr>
          <w:p w14:paraId="5858C743" w14:textId="1AC52BA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60E13360" w14:textId="72D3E20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3A7CC22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F30B7DE" w14:textId="61F0EDDE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B0AA2DA" w14:textId="6870D83B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121671EB" w14:textId="7969CB0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5CC9C23E" w14:textId="0BF5924F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021D0D6E" w14:textId="7A12E2F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6AFC559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201F4006" w14:textId="6032C823" w:rsidTr="00A22CFB">
        <w:trPr>
          <w:trHeight w:val="340"/>
        </w:trPr>
        <w:tc>
          <w:tcPr>
            <w:tcW w:w="2977" w:type="dxa"/>
            <w:vAlign w:val="center"/>
          </w:tcPr>
          <w:p w14:paraId="18AC7BC5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Facadedør, udadgående dobbelt/</w:t>
            </w:r>
          </w:p>
          <w:p w14:paraId="2C14EC3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Entrance door outwards openable double</w:t>
            </w:r>
          </w:p>
        </w:tc>
        <w:tc>
          <w:tcPr>
            <w:tcW w:w="992" w:type="dxa"/>
            <w:vAlign w:val="center"/>
          </w:tcPr>
          <w:p w14:paraId="39B7B86D" w14:textId="29C0039F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82B0663" w14:textId="481D341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BD62F3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05A0E72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8D14959" w14:textId="6E1549F2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FF77DF3" w14:textId="2424BF06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4A7A9F8" w14:textId="55D62CB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4BCA3D4C" w14:textId="66FA9C31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1F306F01" w14:textId="5E8169F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A65E8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1734DAA2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74FC43D4" w14:textId="61B42C40" w:rsidTr="00A22CFB">
        <w:trPr>
          <w:trHeight w:val="340"/>
        </w:trPr>
        <w:tc>
          <w:tcPr>
            <w:tcW w:w="2977" w:type="dxa"/>
            <w:vAlign w:val="center"/>
          </w:tcPr>
          <w:p w14:paraId="69E7E4AB" w14:textId="77777777" w:rsidR="00A22CFB" w:rsidRPr="00A805A8" w:rsidRDefault="00A22CFB" w:rsidP="00A22CFB">
            <w:pPr>
              <w:rPr>
                <w:rFonts w:cs="Gisha"/>
                <w:spacing w:val="-3"/>
                <w:sz w:val="18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Halvdør, indadgående/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 xml:space="preserve"> </w:t>
            </w:r>
          </w:p>
          <w:p w14:paraId="003C60B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Stable door inwards openable</w:t>
            </w:r>
          </w:p>
        </w:tc>
        <w:tc>
          <w:tcPr>
            <w:tcW w:w="992" w:type="dxa"/>
            <w:vAlign w:val="center"/>
          </w:tcPr>
          <w:p w14:paraId="275647B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409C9B1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68B527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9E827F3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518B71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55F32AF" w14:textId="176C1E1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F9F1D84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0284C1A" w14:textId="7CE2D68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8128451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6FB819A7" w14:textId="596AF4EF" w:rsidTr="00A22CFB">
        <w:trPr>
          <w:trHeight w:val="340"/>
        </w:trPr>
        <w:tc>
          <w:tcPr>
            <w:tcW w:w="2977" w:type="dxa"/>
            <w:vAlign w:val="center"/>
          </w:tcPr>
          <w:p w14:paraId="0CC319AC" w14:textId="77777777" w:rsidR="00A22CFB" w:rsidRPr="00A805A8" w:rsidRDefault="00A22CFB" w:rsidP="00A22CFB">
            <w:pPr>
              <w:rPr>
                <w:rFonts w:cs="Gisha"/>
                <w:spacing w:val="-3"/>
                <w:sz w:val="18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Halvdør, udadgående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 xml:space="preserve">/ </w:t>
            </w:r>
          </w:p>
          <w:p w14:paraId="33BCA67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Stable door outwards openable</w:t>
            </w:r>
          </w:p>
        </w:tc>
        <w:tc>
          <w:tcPr>
            <w:tcW w:w="992" w:type="dxa"/>
            <w:vAlign w:val="center"/>
          </w:tcPr>
          <w:p w14:paraId="674BDC6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4544BB0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0E8961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D22966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A8B075F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2A68EC5" w14:textId="63629159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153109B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BFEB71" w14:textId="09639D6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7436909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032F4A79" w14:textId="702173E8" w:rsidTr="00A22CFB">
        <w:trPr>
          <w:trHeight w:val="340"/>
        </w:trPr>
        <w:tc>
          <w:tcPr>
            <w:tcW w:w="2977" w:type="dxa"/>
            <w:vAlign w:val="center"/>
          </w:tcPr>
          <w:p w14:paraId="04BD0013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Pladedør, indadgående enkelt/</w:t>
            </w:r>
          </w:p>
          <w:p w14:paraId="61B89BA9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 xml:space="preserve">Panel door inwards openable single </w:t>
            </w:r>
          </w:p>
        </w:tc>
        <w:tc>
          <w:tcPr>
            <w:tcW w:w="992" w:type="dxa"/>
            <w:vAlign w:val="center"/>
          </w:tcPr>
          <w:p w14:paraId="02389C88" w14:textId="655642A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F619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0D9C3BB" w14:textId="348A936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95B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D36AAD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45A72B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C2AF005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646A9A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1A0312F8" w14:textId="3746E62F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FE79AED" w14:textId="40CC0FF8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E686C03" w14:textId="4EB8D65A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73E0326B" w14:textId="17049C1D" w:rsidTr="00A22CFB">
        <w:trPr>
          <w:trHeight w:val="340"/>
        </w:trPr>
        <w:tc>
          <w:tcPr>
            <w:tcW w:w="2977" w:type="dxa"/>
            <w:vAlign w:val="center"/>
          </w:tcPr>
          <w:p w14:paraId="4848A54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Pladedør, indadgående dobbelt/</w:t>
            </w:r>
          </w:p>
          <w:p w14:paraId="25FA4E4C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Panel door inwards openable double</w:t>
            </w:r>
          </w:p>
        </w:tc>
        <w:tc>
          <w:tcPr>
            <w:tcW w:w="992" w:type="dxa"/>
            <w:vAlign w:val="center"/>
          </w:tcPr>
          <w:p w14:paraId="0E9A837E" w14:textId="17CC99E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F619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8B32FFF" w14:textId="4E79F822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95B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D451E7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FAE39A9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9E6C311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4D61F45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05C90F49" w14:textId="35F95F82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57A6777" w14:textId="1F0A782A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26E5C307" w14:textId="24042B64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C92342"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1C99A3F0" w14:textId="5777A9C0" w:rsidTr="00A22CFB">
        <w:trPr>
          <w:trHeight w:val="340"/>
        </w:trPr>
        <w:tc>
          <w:tcPr>
            <w:tcW w:w="2977" w:type="dxa"/>
            <w:vAlign w:val="center"/>
          </w:tcPr>
          <w:p w14:paraId="7AFB2C2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Pladedør, udadgående enkelt/</w:t>
            </w:r>
          </w:p>
          <w:p w14:paraId="10DABD8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 xml:space="preserve">Panel door outwards openable single </w:t>
            </w:r>
          </w:p>
        </w:tc>
        <w:tc>
          <w:tcPr>
            <w:tcW w:w="992" w:type="dxa"/>
            <w:vAlign w:val="center"/>
          </w:tcPr>
          <w:p w14:paraId="32A67FCC" w14:textId="77B1AA21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F619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8818A14" w14:textId="4EB3D0B4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95B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C9AFA5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0834DC6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84B812C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3A7191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235AE13E" w14:textId="3AD1CE2D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C7AC30D" w14:textId="684DD108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24B80C29" w14:textId="181477D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2DB317B1" w14:textId="43B73977" w:rsidTr="00A22CFB">
        <w:trPr>
          <w:trHeight w:val="340"/>
        </w:trPr>
        <w:tc>
          <w:tcPr>
            <w:tcW w:w="2977" w:type="dxa"/>
            <w:vAlign w:val="center"/>
          </w:tcPr>
          <w:p w14:paraId="4D32FC56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Pladedør, udadgående dobbelt/</w:t>
            </w:r>
          </w:p>
          <w:p w14:paraId="38075A64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Panel door outwards openable double</w:t>
            </w:r>
          </w:p>
        </w:tc>
        <w:tc>
          <w:tcPr>
            <w:tcW w:w="992" w:type="dxa"/>
            <w:vAlign w:val="center"/>
          </w:tcPr>
          <w:p w14:paraId="0D237E6E" w14:textId="11F376AD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F619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5B5FC1B" w14:textId="1C309088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195BD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1956FD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CF0C214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B5268D5" w14:textId="77777777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38C9F0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6F766DC2" w14:textId="1DDF66EC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A22CFB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4BE904F" w14:textId="4E54D05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67246963" w14:textId="72097662" w:rsid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</w:tr>
      <w:tr w:rsidR="00A22CFB" w:rsidRPr="00B075A8" w14:paraId="541490BE" w14:textId="7AEBEF07" w:rsidTr="00A22CFB">
        <w:trPr>
          <w:trHeight w:val="340"/>
        </w:trPr>
        <w:tc>
          <w:tcPr>
            <w:tcW w:w="2977" w:type="dxa"/>
            <w:vAlign w:val="center"/>
          </w:tcPr>
          <w:p w14:paraId="4AA0B7D8" w14:textId="77777777" w:rsidR="00A22CFB" w:rsidRPr="00B73581" w:rsidRDefault="00A22CFB" w:rsidP="00A22CFB">
            <w:pPr>
              <w:rPr>
                <w:rFonts w:cs="Gisha"/>
                <w:sz w:val="18"/>
                <w:szCs w:val="20"/>
              </w:rPr>
            </w:pPr>
            <w:r w:rsidRPr="00B73581">
              <w:rPr>
                <w:rFonts w:cs="Gisha" w:hint="cs"/>
                <w:sz w:val="18"/>
                <w:szCs w:val="20"/>
              </w:rPr>
              <w:t>Side bundhængt dør (dreje-kip)/</w:t>
            </w:r>
          </w:p>
          <w:p w14:paraId="12B9AB7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Tilt and turn door</w:t>
            </w:r>
          </w:p>
        </w:tc>
        <w:tc>
          <w:tcPr>
            <w:tcW w:w="992" w:type="dxa"/>
            <w:vAlign w:val="center"/>
          </w:tcPr>
          <w:p w14:paraId="77F2DCF2" w14:textId="160FB1D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3F6199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B133A62" w14:textId="77777777" w:rsidR="00A22CFB" w:rsidRPr="00B075A8" w:rsidRDefault="00A22CFB" w:rsidP="00A22CFB">
            <w:pPr>
              <w:jc w:val="center"/>
              <w:rPr>
                <w:rFonts w:cs="Gisha"/>
                <w:color w:val="FF000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BB38EDA" w14:textId="47A76D6E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8" w:type="dxa"/>
            <w:vAlign w:val="center"/>
          </w:tcPr>
          <w:p w14:paraId="627C257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FB5881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233AA7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DFD3F0A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3202ABF" w14:textId="0D88F666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83DC73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3B713A8A" w14:textId="05117E5A" w:rsidTr="00A22CFB">
        <w:trPr>
          <w:trHeight w:val="340"/>
        </w:trPr>
        <w:tc>
          <w:tcPr>
            <w:tcW w:w="2977" w:type="dxa"/>
            <w:vAlign w:val="center"/>
          </w:tcPr>
          <w:p w14:paraId="3401B213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Skydedør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>/ Sliding door</w:t>
            </w:r>
          </w:p>
        </w:tc>
        <w:tc>
          <w:tcPr>
            <w:tcW w:w="992" w:type="dxa"/>
            <w:vAlign w:val="center"/>
          </w:tcPr>
          <w:p w14:paraId="40194FB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6138D33" w14:textId="77777777" w:rsidR="00A22CFB" w:rsidRPr="00B075A8" w:rsidRDefault="00A22CFB" w:rsidP="00A22CFB">
            <w:pPr>
              <w:jc w:val="center"/>
              <w:rPr>
                <w:rFonts w:cs="Gisha"/>
                <w:color w:val="FF000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71CAB1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1DBF809" w14:textId="3AC51FF9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6EC7159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694DF2F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B25D797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842F300" w14:textId="6511571C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28FA98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46797CDF" w14:textId="3E226007" w:rsidTr="00A22CFB">
        <w:trPr>
          <w:trHeight w:val="340"/>
        </w:trPr>
        <w:tc>
          <w:tcPr>
            <w:tcW w:w="2977" w:type="dxa"/>
            <w:vAlign w:val="center"/>
          </w:tcPr>
          <w:p w14:paraId="01DF9D93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Kipskydedør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>/ Tilt and Sliding door</w:t>
            </w:r>
          </w:p>
        </w:tc>
        <w:tc>
          <w:tcPr>
            <w:tcW w:w="992" w:type="dxa"/>
            <w:vAlign w:val="center"/>
          </w:tcPr>
          <w:p w14:paraId="7AACB0EB" w14:textId="5081EE11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203B4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4E0C2122" w14:textId="6DD3D380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  <w:r w:rsidRPr="00203B47">
              <w:rPr>
                <w:rFonts w:cs="Gisha"/>
                <w:szCs w:val="20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25FE63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40F0BF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04BE47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88974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B3D52D9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521384B" w14:textId="0B181629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7CAB8F8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73CB99E4" w14:textId="4726E66C" w:rsidTr="00A22CFB">
        <w:trPr>
          <w:trHeight w:val="340"/>
        </w:trPr>
        <w:tc>
          <w:tcPr>
            <w:tcW w:w="2977" w:type="dxa"/>
            <w:vAlign w:val="center"/>
          </w:tcPr>
          <w:p w14:paraId="3DB858DE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Hæve-skydedør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>/ Sliding door</w:t>
            </w:r>
          </w:p>
        </w:tc>
        <w:tc>
          <w:tcPr>
            <w:tcW w:w="992" w:type="dxa"/>
            <w:vAlign w:val="center"/>
          </w:tcPr>
          <w:p w14:paraId="64361F07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B513C58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684A58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9D00B28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48DDD0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725E10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097F9E0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18F5C11" w14:textId="238CDECF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629F6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39603686" w14:textId="74899737" w:rsidTr="00A22CFB">
        <w:trPr>
          <w:trHeight w:val="340"/>
        </w:trPr>
        <w:tc>
          <w:tcPr>
            <w:tcW w:w="2977" w:type="dxa"/>
            <w:vAlign w:val="center"/>
          </w:tcPr>
          <w:p w14:paraId="64DBB5FD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Koblet terrassedør, indadgående</w:t>
            </w:r>
          </w:p>
          <w:p w14:paraId="5BE1A185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/ Coupled terrace door inwards openable</w:t>
            </w:r>
          </w:p>
        </w:tc>
        <w:tc>
          <w:tcPr>
            <w:tcW w:w="992" w:type="dxa"/>
            <w:vAlign w:val="center"/>
          </w:tcPr>
          <w:p w14:paraId="79FE59C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C65DA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03214A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920DD0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CCBA0B9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E18A8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11522FB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98B8AFF" w14:textId="05798643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D7B1BA7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28469336" w14:textId="56E0CD7A" w:rsidTr="00A22CFB">
        <w:trPr>
          <w:trHeight w:val="340"/>
        </w:trPr>
        <w:tc>
          <w:tcPr>
            <w:tcW w:w="2977" w:type="dxa"/>
            <w:vAlign w:val="center"/>
          </w:tcPr>
          <w:p w14:paraId="3B187D0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Koblet terrassedør, udadgående</w:t>
            </w:r>
          </w:p>
          <w:p w14:paraId="358096C2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/ Coupled terrace door outwards openable</w:t>
            </w:r>
          </w:p>
        </w:tc>
        <w:tc>
          <w:tcPr>
            <w:tcW w:w="992" w:type="dxa"/>
            <w:vAlign w:val="center"/>
          </w:tcPr>
          <w:p w14:paraId="212472EF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5A083A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FA64E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6FD9E80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AB6714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423EC3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8A5488B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12A8BEC" w14:textId="4FFA8C6D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937AC2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74FE97A9" w14:textId="37D4C836" w:rsidTr="00A22CFB">
        <w:trPr>
          <w:trHeight w:val="340"/>
        </w:trPr>
        <w:tc>
          <w:tcPr>
            <w:tcW w:w="2977" w:type="dxa"/>
            <w:vAlign w:val="center"/>
          </w:tcPr>
          <w:p w14:paraId="368A341E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Koblet facadedør, indadgående</w:t>
            </w:r>
          </w:p>
          <w:p w14:paraId="6EFE30E5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/ Coupled Entrance door inwards openable</w:t>
            </w:r>
          </w:p>
        </w:tc>
        <w:tc>
          <w:tcPr>
            <w:tcW w:w="992" w:type="dxa"/>
            <w:vAlign w:val="center"/>
          </w:tcPr>
          <w:p w14:paraId="28A6C4C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D76B8C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345934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F2F03B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9ADB0C3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763054D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1C6487F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CF3A5B" w14:textId="03A5CF4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9118A3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A22CFB" w14:paraId="4014CCB0" w14:textId="30F1696E" w:rsidTr="00A22CFB">
        <w:trPr>
          <w:trHeight w:val="340"/>
        </w:trPr>
        <w:tc>
          <w:tcPr>
            <w:tcW w:w="2977" w:type="dxa"/>
            <w:vAlign w:val="center"/>
          </w:tcPr>
          <w:p w14:paraId="660D3018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Koblet facadedør, udadgående</w:t>
            </w:r>
          </w:p>
          <w:p w14:paraId="22FAF2BF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pacing w:val="-3"/>
                <w:sz w:val="18"/>
                <w:lang w:val="en-GB"/>
              </w:rPr>
              <w:t>/ Coupled Entrance door outwards openable</w:t>
            </w:r>
          </w:p>
        </w:tc>
        <w:tc>
          <w:tcPr>
            <w:tcW w:w="992" w:type="dxa"/>
            <w:vAlign w:val="center"/>
          </w:tcPr>
          <w:p w14:paraId="103F3DB1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52E5A88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540C31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964862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7B2B2E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34799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F995DC9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828CB87" w14:textId="1F3F649B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66730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  <w:tr w:rsidR="00A22CFB" w:rsidRPr="00B075A8" w14:paraId="38425CBF" w14:textId="4D56E998" w:rsidTr="00A22CFB">
        <w:trPr>
          <w:trHeight w:val="340"/>
        </w:trPr>
        <w:tc>
          <w:tcPr>
            <w:tcW w:w="2977" w:type="dxa"/>
            <w:vAlign w:val="center"/>
          </w:tcPr>
          <w:p w14:paraId="78FD632F" w14:textId="77777777" w:rsidR="00A22CFB" w:rsidRPr="00A805A8" w:rsidRDefault="00A22CFB" w:rsidP="00A22CFB">
            <w:pPr>
              <w:rPr>
                <w:rFonts w:cs="Gisha"/>
                <w:sz w:val="18"/>
                <w:szCs w:val="20"/>
                <w:lang w:val="en-GB"/>
              </w:rPr>
            </w:pPr>
            <w:r w:rsidRPr="00A805A8">
              <w:rPr>
                <w:rFonts w:cs="Gisha" w:hint="cs"/>
                <w:sz w:val="18"/>
                <w:szCs w:val="20"/>
                <w:lang w:val="en-GB"/>
              </w:rPr>
              <w:t>Foldedør</w:t>
            </w:r>
            <w:r w:rsidRPr="00A805A8">
              <w:rPr>
                <w:rFonts w:cs="Gisha" w:hint="cs"/>
                <w:spacing w:val="-3"/>
                <w:sz w:val="18"/>
                <w:lang w:val="en-GB"/>
              </w:rPr>
              <w:t>/ Folding door</w:t>
            </w:r>
          </w:p>
        </w:tc>
        <w:tc>
          <w:tcPr>
            <w:tcW w:w="992" w:type="dxa"/>
            <w:vAlign w:val="center"/>
          </w:tcPr>
          <w:p w14:paraId="2BD30DD1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C5DB9F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38754A6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9C7681B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1F19AC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CCB2B92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9AF4403" w14:textId="77777777" w:rsidR="00A22CFB" w:rsidRPr="00A22CFB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95335C3" w14:textId="40B72E65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A4C4C34" w14:textId="77777777" w:rsidR="00A22CFB" w:rsidRPr="00B075A8" w:rsidRDefault="00A22CFB" w:rsidP="00A22CFB">
            <w:pPr>
              <w:jc w:val="center"/>
              <w:rPr>
                <w:rFonts w:cs="Gisha"/>
                <w:szCs w:val="20"/>
                <w:lang w:val="en-GB"/>
              </w:rPr>
            </w:pPr>
          </w:p>
        </w:tc>
      </w:tr>
    </w:tbl>
    <w:p w14:paraId="065D4128" w14:textId="77777777" w:rsidR="003F5B20" w:rsidRPr="001954EA" w:rsidRDefault="003F5B20" w:rsidP="003F5B20">
      <w:pPr>
        <w:rPr>
          <w:rFonts w:cs="Gisha"/>
          <w:szCs w:val="20"/>
          <w:lang w:val="en-GB"/>
        </w:rPr>
      </w:pPr>
    </w:p>
    <w:p w14:paraId="429957B3" w14:textId="77777777" w:rsidR="003F5B20" w:rsidRPr="001954EA" w:rsidRDefault="003F5B20" w:rsidP="003F5B20">
      <w:pPr>
        <w:rPr>
          <w:rFonts w:cs="Gisha"/>
          <w:b/>
          <w:lang w:val="en-GB"/>
        </w:rPr>
      </w:pPr>
    </w:p>
    <w:p w14:paraId="0FC64266" w14:textId="77777777" w:rsidR="0022162E" w:rsidRPr="003F5B20" w:rsidRDefault="0022162E" w:rsidP="003F5B20"/>
    <w:sectPr w:rsidR="0022162E" w:rsidRPr="003F5B20" w:rsidSect="007402E0">
      <w:footerReference w:type="default" r:id="rId7"/>
      <w:headerReference w:type="first" r:id="rId8"/>
      <w:footerReference w:type="first" r:id="rId9"/>
      <w:pgSz w:w="11906" w:h="16838" w:code="9"/>
      <w:pgMar w:top="1418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0707" w14:textId="77777777" w:rsidR="00620DCC" w:rsidRDefault="00620DCC" w:rsidP="00B01E1D">
      <w:r>
        <w:separator/>
      </w:r>
    </w:p>
  </w:endnote>
  <w:endnote w:type="continuationSeparator" w:id="0">
    <w:p w14:paraId="0C672196" w14:textId="77777777" w:rsidR="00620DCC" w:rsidRDefault="00620DCC" w:rsidP="00B0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CD50" w14:textId="77777777" w:rsidR="00B01E1D" w:rsidRPr="004C4411" w:rsidRDefault="00D01957" w:rsidP="00561D1C">
    <w:pPr>
      <w:pStyle w:val="Stopka"/>
      <w:tabs>
        <w:tab w:val="left" w:pos="1920"/>
      </w:tabs>
      <w:jc w:val="right"/>
      <w:rPr>
        <w:sz w:val="14"/>
        <w:szCs w:val="14"/>
      </w:rPr>
    </w:pPr>
    <w:r w:rsidRPr="004C4411">
      <w:rPr>
        <w:rFonts w:cs="Gisha"/>
        <w:color w:val="7F7F7F" w:themeColor="text1" w:themeTint="80"/>
        <w:sz w:val="14"/>
        <w:szCs w:val="14"/>
      </w:rPr>
      <w:t xml:space="preserve">Side </w:t>
    </w:r>
    <w:r w:rsidRPr="004C4411">
      <w:rPr>
        <w:rFonts w:cs="Gisha"/>
        <w:color w:val="7F7F7F" w:themeColor="text1" w:themeTint="80"/>
        <w:sz w:val="14"/>
        <w:szCs w:val="14"/>
      </w:rPr>
      <w:fldChar w:fldCharType="begin"/>
    </w:r>
    <w:r w:rsidRPr="004C4411">
      <w:rPr>
        <w:rFonts w:cs="Gisha"/>
        <w:color w:val="7F7F7F" w:themeColor="text1" w:themeTint="80"/>
        <w:sz w:val="14"/>
        <w:szCs w:val="14"/>
      </w:rPr>
      <w:instrText>PAGE  \* Arabic  \* MERGEFORMAT</w:instrText>
    </w:r>
    <w:r w:rsidRPr="004C4411">
      <w:rPr>
        <w:rFonts w:cs="Gisha"/>
        <w:color w:val="7F7F7F" w:themeColor="text1" w:themeTint="80"/>
        <w:sz w:val="14"/>
        <w:szCs w:val="14"/>
      </w:rPr>
      <w:fldChar w:fldCharType="separate"/>
    </w:r>
    <w:r w:rsidR="00867E1E">
      <w:rPr>
        <w:rFonts w:cs="Gisha"/>
        <w:noProof/>
        <w:color w:val="7F7F7F" w:themeColor="text1" w:themeTint="80"/>
        <w:sz w:val="14"/>
        <w:szCs w:val="14"/>
      </w:rPr>
      <w:t>2</w:t>
    </w:r>
    <w:r w:rsidRPr="004C4411">
      <w:rPr>
        <w:rFonts w:cs="Gisha"/>
        <w:color w:val="7F7F7F" w:themeColor="text1" w:themeTint="80"/>
        <w:sz w:val="14"/>
        <w:szCs w:val="14"/>
      </w:rPr>
      <w:fldChar w:fldCharType="end"/>
    </w:r>
    <w:r w:rsidRPr="004C4411">
      <w:rPr>
        <w:rFonts w:cs="Gisha"/>
        <w:color w:val="7F7F7F" w:themeColor="text1" w:themeTint="80"/>
        <w:sz w:val="14"/>
        <w:szCs w:val="14"/>
      </w:rPr>
      <w:t xml:space="preserve"> af </w:t>
    </w:r>
    <w:r w:rsidRPr="004C4411">
      <w:rPr>
        <w:rFonts w:cs="Gisha"/>
        <w:color w:val="7F7F7F" w:themeColor="text1" w:themeTint="80"/>
        <w:sz w:val="14"/>
        <w:szCs w:val="14"/>
      </w:rPr>
      <w:fldChar w:fldCharType="begin"/>
    </w:r>
    <w:r w:rsidRPr="004C4411">
      <w:rPr>
        <w:rFonts w:cs="Gisha"/>
        <w:color w:val="7F7F7F" w:themeColor="text1" w:themeTint="80"/>
        <w:sz w:val="14"/>
        <w:szCs w:val="14"/>
      </w:rPr>
      <w:instrText>NUMPAGES  \* Arabic  \* MERGEFORMAT</w:instrText>
    </w:r>
    <w:r w:rsidRPr="004C4411">
      <w:rPr>
        <w:rFonts w:cs="Gisha"/>
        <w:color w:val="7F7F7F" w:themeColor="text1" w:themeTint="80"/>
        <w:sz w:val="14"/>
        <w:szCs w:val="14"/>
      </w:rPr>
      <w:fldChar w:fldCharType="separate"/>
    </w:r>
    <w:r w:rsidR="00A05C24">
      <w:rPr>
        <w:rFonts w:cs="Gisha"/>
        <w:noProof/>
        <w:color w:val="7F7F7F" w:themeColor="text1" w:themeTint="80"/>
        <w:sz w:val="14"/>
        <w:szCs w:val="14"/>
      </w:rPr>
      <w:t>1</w:t>
    </w:r>
    <w:r w:rsidRPr="004C4411">
      <w:rPr>
        <w:rFonts w:cs="Gisha"/>
        <w:color w:val="7F7F7F" w:themeColor="text1" w:themeTint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03AB" w14:textId="77777777" w:rsidR="00E216BB" w:rsidRPr="00E216BB" w:rsidRDefault="00E216BB" w:rsidP="00E216BB">
    <w:pPr>
      <w:tabs>
        <w:tab w:val="left" w:pos="1920"/>
        <w:tab w:val="center" w:pos="4819"/>
        <w:tab w:val="right" w:pos="9638"/>
      </w:tabs>
      <w:jc w:val="right"/>
      <w:rPr>
        <w:rFonts w:eastAsia="Times New Roman" w:cs="Gisha"/>
        <w:sz w:val="14"/>
        <w:szCs w:val="14"/>
        <w:lang w:eastAsia="da-DK"/>
      </w:rPr>
    </w:pP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t xml:space="preserve">Side </w: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begin"/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instrText>PAGE  \* Arabic  \* MERGEFORMAT</w:instrTex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separate"/>
    </w:r>
    <w:r w:rsidR="00A05C24">
      <w:rPr>
        <w:rFonts w:eastAsia="Times New Roman" w:cs="Gisha"/>
        <w:noProof/>
        <w:color w:val="7F7F7F" w:themeColor="text1" w:themeTint="80"/>
        <w:sz w:val="14"/>
        <w:szCs w:val="14"/>
        <w:lang w:eastAsia="da-DK"/>
      </w:rPr>
      <w:t>1</w: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end"/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t xml:space="preserve"> af </w: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begin"/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instrText>NUMPAGES  \* Arabic  \* MERGEFORMAT</w:instrTex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separate"/>
    </w:r>
    <w:r w:rsidR="00A05C24">
      <w:rPr>
        <w:rFonts w:eastAsia="Times New Roman" w:cs="Gisha"/>
        <w:noProof/>
        <w:color w:val="7F7F7F" w:themeColor="text1" w:themeTint="80"/>
        <w:sz w:val="14"/>
        <w:szCs w:val="14"/>
        <w:lang w:eastAsia="da-DK"/>
      </w:rPr>
      <w:t>1</w:t>
    </w:r>
    <w:r w:rsidRPr="00E216BB">
      <w:rPr>
        <w:rFonts w:eastAsia="Times New Roman" w:cs="Gisha"/>
        <w:color w:val="7F7F7F" w:themeColor="text1" w:themeTint="80"/>
        <w:sz w:val="14"/>
        <w:szCs w:val="14"/>
        <w:lang w:eastAsia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674" w14:textId="77777777" w:rsidR="00620DCC" w:rsidRDefault="00620DCC" w:rsidP="00B01E1D">
      <w:r>
        <w:separator/>
      </w:r>
    </w:p>
  </w:footnote>
  <w:footnote w:type="continuationSeparator" w:id="0">
    <w:p w14:paraId="35A205E8" w14:textId="77777777" w:rsidR="00620DCC" w:rsidRDefault="00620DCC" w:rsidP="00B0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227" w:rightFromText="227" w:vertAnchor="text" w:horzAnchor="margin" w:tblpXSpec="right" w:tblpY="1"/>
      <w:tblOverlap w:val="never"/>
      <w:tblW w:w="0" w:type="auto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3"/>
      <w:gridCol w:w="496"/>
      <w:gridCol w:w="863"/>
      <w:gridCol w:w="852"/>
    </w:tblGrid>
    <w:tr w:rsidR="00D82C75" w:rsidRPr="00D82C75" w14:paraId="4277D9EA" w14:textId="77777777" w:rsidTr="00EC042D">
      <w:trPr>
        <w:cantSplit/>
        <w:trHeight w:hRule="exact" w:val="170"/>
      </w:trPr>
      <w:tc>
        <w:tcPr>
          <w:tcW w:w="543" w:type="dxa"/>
          <w:tcBorders>
            <w:bottom w:val="nil"/>
          </w:tcBorders>
          <w:shd w:val="clear" w:color="auto" w:fill="B6DDE8"/>
          <w:vAlign w:val="center"/>
        </w:tcPr>
        <w:p w14:paraId="7CBB1A5E" w14:textId="77777777" w:rsidR="00D82C75" w:rsidRPr="00D82C75" w:rsidRDefault="00D82C75" w:rsidP="00D82C75">
          <w:pPr>
            <w:jc w:val="center"/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</w:pPr>
          <w:r w:rsidRPr="00D82C75"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  <w:t>Dok.</w:t>
          </w:r>
        </w:p>
      </w:tc>
      <w:tc>
        <w:tcPr>
          <w:tcW w:w="496" w:type="dxa"/>
          <w:tcBorders>
            <w:bottom w:val="nil"/>
          </w:tcBorders>
          <w:shd w:val="clear" w:color="auto" w:fill="B6DDE8"/>
          <w:vAlign w:val="center"/>
        </w:tcPr>
        <w:p w14:paraId="30EF783E" w14:textId="77777777" w:rsidR="00D82C75" w:rsidRPr="00D82C75" w:rsidRDefault="00D82C75" w:rsidP="00D82C75">
          <w:pPr>
            <w:jc w:val="center"/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</w:pPr>
          <w:r w:rsidRPr="00D82C75"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  <w:t>Rev.</w:t>
          </w:r>
        </w:p>
      </w:tc>
      <w:tc>
        <w:tcPr>
          <w:tcW w:w="863" w:type="dxa"/>
          <w:tcBorders>
            <w:bottom w:val="nil"/>
          </w:tcBorders>
          <w:shd w:val="clear" w:color="auto" w:fill="B6DDE8"/>
          <w:vAlign w:val="center"/>
        </w:tcPr>
        <w:p w14:paraId="6DE4B22B" w14:textId="77777777" w:rsidR="00D82C75" w:rsidRPr="00D82C75" w:rsidRDefault="00D82C75" w:rsidP="00D82C75">
          <w:pPr>
            <w:jc w:val="center"/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</w:pPr>
          <w:r w:rsidRPr="00D82C75"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  <w:t>Godk. af:</w:t>
          </w:r>
        </w:p>
      </w:tc>
      <w:tc>
        <w:tcPr>
          <w:tcW w:w="852" w:type="dxa"/>
          <w:tcBorders>
            <w:bottom w:val="nil"/>
          </w:tcBorders>
          <w:shd w:val="clear" w:color="auto" w:fill="B6DDE8"/>
          <w:vAlign w:val="center"/>
        </w:tcPr>
        <w:p w14:paraId="79941F0B" w14:textId="77777777" w:rsidR="00D82C75" w:rsidRPr="00D82C75" w:rsidRDefault="00D82C75" w:rsidP="00D82C75">
          <w:pPr>
            <w:jc w:val="center"/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</w:pPr>
          <w:r w:rsidRPr="00D82C75">
            <w:rPr>
              <w:rFonts w:eastAsia="Times New Roman" w:cs="Gisha"/>
              <w:b/>
              <w:bCs/>
              <w:iCs/>
              <w:color w:val="7F7F7F"/>
              <w:sz w:val="14"/>
              <w:szCs w:val="12"/>
            </w:rPr>
            <w:t>Rev. dato:</w:t>
          </w:r>
        </w:p>
      </w:tc>
    </w:tr>
    <w:tr w:rsidR="00D82C75" w:rsidRPr="00D82C75" w14:paraId="3E6DD3AD" w14:textId="77777777" w:rsidTr="00EC042D">
      <w:trPr>
        <w:cantSplit/>
        <w:trHeight w:hRule="exact" w:val="170"/>
      </w:trPr>
      <w:tc>
        <w:tcPr>
          <w:tcW w:w="543" w:type="dxa"/>
          <w:tcBorders>
            <w:top w:val="nil"/>
          </w:tcBorders>
          <w:shd w:val="clear" w:color="auto" w:fill="FFFFFF"/>
          <w:vAlign w:val="center"/>
        </w:tcPr>
        <w:p w14:paraId="0AEFB5A9" w14:textId="77777777" w:rsidR="00D82C75" w:rsidRPr="00D82C75" w:rsidRDefault="00D82C75" w:rsidP="00D82C75">
          <w:pPr>
            <w:jc w:val="center"/>
            <w:rPr>
              <w:rFonts w:eastAsia="Times New Roman" w:cs="Gisha"/>
              <w:bCs/>
              <w:iCs/>
              <w:color w:val="7F7F7F"/>
              <w:sz w:val="14"/>
              <w:szCs w:val="12"/>
            </w:rPr>
          </w:pPr>
          <w:r>
            <w:rPr>
              <w:rFonts w:eastAsia="Times New Roman" w:cs="Gisha"/>
              <w:bCs/>
              <w:iCs/>
              <w:color w:val="7F7F7F"/>
              <w:sz w:val="14"/>
              <w:szCs w:val="12"/>
            </w:rPr>
            <w:t>S</w:t>
          </w:r>
          <w:r w:rsidRPr="00D82C75">
            <w:rPr>
              <w:rFonts w:eastAsia="Times New Roman" w:cs="Gisha"/>
              <w:bCs/>
              <w:iCs/>
              <w:color w:val="7F7F7F"/>
              <w:sz w:val="14"/>
              <w:szCs w:val="12"/>
            </w:rPr>
            <w:t>-2</w:t>
          </w:r>
          <w:r w:rsidR="0002599D">
            <w:rPr>
              <w:rFonts w:eastAsia="Times New Roman" w:cs="Gisha"/>
              <w:bCs/>
              <w:iCs/>
              <w:color w:val="7F7F7F"/>
              <w:sz w:val="14"/>
              <w:szCs w:val="12"/>
            </w:rPr>
            <w:t>13</w:t>
          </w:r>
        </w:p>
      </w:tc>
      <w:tc>
        <w:tcPr>
          <w:tcW w:w="496" w:type="dxa"/>
          <w:tcBorders>
            <w:top w:val="nil"/>
          </w:tcBorders>
          <w:shd w:val="clear" w:color="auto" w:fill="FFFFFF"/>
          <w:vAlign w:val="center"/>
        </w:tcPr>
        <w:p w14:paraId="2918CB18" w14:textId="77777777" w:rsidR="00D82C75" w:rsidRPr="00D82C75" w:rsidRDefault="00D82C75" w:rsidP="00D82C75">
          <w:pPr>
            <w:jc w:val="center"/>
            <w:rPr>
              <w:rFonts w:eastAsia="Times New Roman" w:cs="Gisha"/>
              <w:bCs/>
              <w:color w:val="7F7F7F"/>
              <w:sz w:val="14"/>
              <w:szCs w:val="12"/>
            </w:rPr>
          </w:pPr>
          <w:r>
            <w:rPr>
              <w:rFonts w:eastAsia="Times New Roman" w:cs="Gisha"/>
              <w:bCs/>
              <w:color w:val="7F7F7F"/>
              <w:sz w:val="14"/>
              <w:szCs w:val="12"/>
            </w:rPr>
            <w:t>01</w:t>
          </w:r>
        </w:p>
      </w:tc>
      <w:tc>
        <w:tcPr>
          <w:tcW w:w="863" w:type="dxa"/>
          <w:tcBorders>
            <w:top w:val="nil"/>
          </w:tcBorders>
          <w:shd w:val="clear" w:color="auto" w:fill="FFFFFF"/>
          <w:vAlign w:val="center"/>
        </w:tcPr>
        <w:p w14:paraId="37342220" w14:textId="77777777" w:rsidR="00D82C75" w:rsidRPr="00D82C75" w:rsidRDefault="0022162E" w:rsidP="00D82C75">
          <w:pPr>
            <w:jc w:val="center"/>
            <w:rPr>
              <w:rFonts w:eastAsia="Times New Roman" w:cs="Gisha"/>
              <w:bCs/>
              <w:color w:val="7F7F7F"/>
              <w:sz w:val="14"/>
              <w:szCs w:val="12"/>
            </w:rPr>
          </w:pPr>
          <w:r>
            <w:rPr>
              <w:rFonts w:eastAsia="Times New Roman" w:cs="Gisha"/>
              <w:bCs/>
              <w:color w:val="7F7F7F"/>
              <w:sz w:val="14"/>
              <w:szCs w:val="12"/>
            </w:rPr>
            <w:t>MNR</w:t>
          </w:r>
        </w:p>
      </w:tc>
      <w:tc>
        <w:tcPr>
          <w:tcW w:w="852" w:type="dxa"/>
          <w:tcBorders>
            <w:top w:val="nil"/>
          </w:tcBorders>
          <w:shd w:val="clear" w:color="auto" w:fill="FFFFFF"/>
          <w:vAlign w:val="center"/>
        </w:tcPr>
        <w:p w14:paraId="660DE743" w14:textId="77777777" w:rsidR="00D82C75" w:rsidRPr="00D82C75" w:rsidRDefault="0002599D" w:rsidP="00136232">
          <w:pPr>
            <w:jc w:val="center"/>
            <w:rPr>
              <w:rFonts w:eastAsia="Times New Roman" w:cs="Gisha"/>
              <w:bCs/>
              <w:color w:val="7F7F7F"/>
              <w:sz w:val="14"/>
              <w:szCs w:val="12"/>
            </w:rPr>
          </w:pPr>
          <w:r>
            <w:rPr>
              <w:rFonts w:eastAsia="Times New Roman" w:cs="Gisha"/>
              <w:bCs/>
              <w:color w:val="7F7F7F"/>
              <w:sz w:val="14"/>
              <w:szCs w:val="12"/>
            </w:rPr>
            <w:t>01-03-21</w:t>
          </w:r>
        </w:p>
      </w:tc>
    </w:tr>
  </w:tbl>
  <w:p w14:paraId="165E61A0" w14:textId="77777777" w:rsidR="007402E0" w:rsidRDefault="007402E0" w:rsidP="007402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1F"/>
    <w:multiLevelType w:val="hybridMultilevel"/>
    <w:tmpl w:val="9222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3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vrNr" w:val="51 70 18 30 54"/>
    <w:docVar w:name="dbSti" w:val="Provider=SQLOLEDB;Data Source=IPSQLBK01;Initial Catalog=bkADM;User Id=bkADM_S;Password=hH6nKLdKYM;"/>
    <w:docVar w:name="KontaktEmail" w:val="eww@hansenpolska.eu"/>
    <w:docVar w:name="KopiDokument" w:val="\\IPINF42\bkADM$\bkADM\Dokumenter\Logo\Kopi.jpg"/>
    <w:docVar w:name="LogoDokument" w:val="\\IPINF42\bkADM$\bkADM\Dokumenter\Logo\BK rent logo med hus.jpg"/>
    <w:docVar w:name="MailEmne" w:val="Meddelelse fra Byggeriets Kvalitetskontrol (se vedhæftede dokument)"/>
  </w:docVars>
  <w:rsids>
    <w:rsidRoot w:val="006621D4"/>
    <w:rsid w:val="00001DCC"/>
    <w:rsid w:val="00004E83"/>
    <w:rsid w:val="00015D57"/>
    <w:rsid w:val="0002599D"/>
    <w:rsid w:val="0002705C"/>
    <w:rsid w:val="00040AE2"/>
    <w:rsid w:val="000526E2"/>
    <w:rsid w:val="000567F8"/>
    <w:rsid w:val="00061EBA"/>
    <w:rsid w:val="0009687C"/>
    <w:rsid w:val="000C0574"/>
    <w:rsid w:val="000C7D0F"/>
    <w:rsid w:val="00104B5A"/>
    <w:rsid w:val="00136232"/>
    <w:rsid w:val="001443CE"/>
    <w:rsid w:val="001C2B20"/>
    <w:rsid w:val="001C5C6D"/>
    <w:rsid w:val="001D5574"/>
    <w:rsid w:val="00214114"/>
    <w:rsid w:val="00215275"/>
    <w:rsid w:val="0022162E"/>
    <w:rsid w:val="00232D1E"/>
    <w:rsid w:val="00240642"/>
    <w:rsid w:val="00245373"/>
    <w:rsid w:val="00255FDA"/>
    <w:rsid w:val="00282FE9"/>
    <w:rsid w:val="002B2CE9"/>
    <w:rsid w:val="002D0894"/>
    <w:rsid w:val="00302CB6"/>
    <w:rsid w:val="00360C69"/>
    <w:rsid w:val="003640A5"/>
    <w:rsid w:val="00393BF6"/>
    <w:rsid w:val="0039753B"/>
    <w:rsid w:val="003C2E45"/>
    <w:rsid w:val="003C79B7"/>
    <w:rsid w:val="003C7BC7"/>
    <w:rsid w:val="003D252F"/>
    <w:rsid w:val="003E14B2"/>
    <w:rsid w:val="003E63A8"/>
    <w:rsid w:val="003F5B20"/>
    <w:rsid w:val="003F61C7"/>
    <w:rsid w:val="00402906"/>
    <w:rsid w:val="004467E8"/>
    <w:rsid w:val="004506EF"/>
    <w:rsid w:val="00462809"/>
    <w:rsid w:val="004773A2"/>
    <w:rsid w:val="004A6025"/>
    <w:rsid w:val="004C4411"/>
    <w:rsid w:val="004C5CE6"/>
    <w:rsid w:val="004D6F16"/>
    <w:rsid w:val="004E16DA"/>
    <w:rsid w:val="004E5E9F"/>
    <w:rsid w:val="00503968"/>
    <w:rsid w:val="00520970"/>
    <w:rsid w:val="00520B69"/>
    <w:rsid w:val="00524ABF"/>
    <w:rsid w:val="005438A0"/>
    <w:rsid w:val="00561D1C"/>
    <w:rsid w:val="005809D6"/>
    <w:rsid w:val="005850B0"/>
    <w:rsid w:val="00593C02"/>
    <w:rsid w:val="005B0368"/>
    <w:rsid w:val="005D0B74"/>
    <w:rsid w:val="00620DCC"/>
    <w:rsid w:val="00624B4C"/>
    <w:rsid w:val="00632DCF"/>
    <w:rsid w:val="00651C44"/>
    <w:rsid w:val="006621D4"/>
    <w:rsid w:val="006B5AE6"/>
    <w:rsid w:val="006C0A55"/>
    <w:rsid w:val="006E0ECF"/>
    <w:rsid w:val="006E1D77"/>
    <w:rsid w:val="006E257D"/>
    <w:rsid w:val="006F3803"/>
    <w:rsid w:val="00707273"/>
    <w:rsid w:val="00720549"/>
    <w:rsid w:val="007402E0"/>
    <w:rsid w:val="007933BF"/>
    <w:rsid w:val="007A7E53"/>
    <w:rsid w:val="007D158E"/>
    <w:rsid w:val="007D273A"/>
    <w:rsid w:val="007D4B5D"/>
    <w:rsid w:val="00801743"/>
    <w:rsid w:val="00807B26"/>
    <w:rsid w:val="008241DF"/>
    <w:rsid w:val="00867E1E"/>
    <w:rsid w:val="00871ADF"/>
    <w:rsid w:val="00891A01"/>
    <w:rsid w:val="008A362C"/>
    <w:rsid w:val="008B1B32"/>
    <w:rsid w:val="008B4876"/>
    <w:rsid w:val="008C3817"/>
    <w:rsid w:val="008D118B"/>
    <w:rsid w:val="008D2036"/>
    <w:rsid w:val="00914002"/>
    <w:rsid w:val="0093202B"/>
    <w:rsid w:val="0094685F"/>
    <w:rsid w:val="0095641E"/>
    <w:rsid w:val="00965F90"/>
    <w:rsid w:val="009938C9"/>
    <w:rsid w:val="009A39A0"/>
    <w:rsid w:val="009A3CDE"/>
    <w:rsid w:val="009C477B"/>
    <w:rsid w:val="009D02FC"/>
    <w:rsid w:val="009F4D4F"/>
    <w:rsid w:val="00A05C24"/>
    <w:rsid w:val="00A22CFB"/>
    <w:rsid w:val="00A327F2"/>
    <w:rsid w:val="00A47DFB"/>
    <w:rsid w:val="00A65FC7"/>
    <w:rsid w:val="00A82148"/>
    <w:rsid w:val="00AA01BB"/>
    <w:rsid w:val="00AE0F34"/>
    <w:rsid w:val="00AE107A"/>
    <w:rsid w:val="00AE491B"/>
    <w:rsid w:val="00B01E1D"/>
    <w:rsid w:val="00B113D9"/>
    <w:rsid w:val="00B12398"/>
    <w:rsid w:val="00B2740B"/>
    <w:rsid w:val="00B31143"/>
    <w:rsid w:val="00B56403"/>
    <w:rsid w:val="00B64D07"/>
    <w:rsid w:val="00B91F63"/>
    <w:rsid w:val="00BF6BBA"/>
    <w:rsid w:val="00C26468"/>
    <w:rsid w:val="00C323D8"/>
    <w:rsid w:val="00C34B30"/>
    <w:rsid w:val="00C651B7"/>
    <w:rsid w:val="00C863B3"/>
    <w:rsid w:val="00CA6980"/>
    <w:rsid w:val="00CC7F9A"/>
    <w:rsid w:val="00CF3BE3"/>
    <w:rsid w:val="00D01957"/>
    <w:rsid w:val="00D327F6"/>
    <w:rsid w:val="00D5724D"/>
    <w:rsid w:val="00D64F06"/>
    <w:rsid w:val="00D66215"/>
    <w:rsid w:val="00D82C75"/>
    <w:rsid w:val="00D92315"/>
    <w:rsid w:val="00D97BFD"/>
    <w:rsid w:val="00DA2BB0"/>
    <w:rsid w:val="00DD5235"/>
    <w:rsid w:val="00E06099"/>
    <w:rsid w:val="00E102A3"/>
    <w:rsid w:val="00E216BB"/>
    <w:rsid w:val="00E369FC"/>
    <w:rsid w:val="00E42617"/>
    <w:rsid w:val="00E773C6"/>
    <w:rsid w:val="00EA028F"/>
    <w:rsid w:val="00EB7C17"/>
    <w:rsid w:val="00EC156A"/>
    <w:rsid w:val="00EC4D69"/>
    <w:rsid w:val="00EF06E3"/>
    <w:rsid w:val="00F2703F"/>
    <w:rsid w:val="00F421D8"/>
    <w:rsid w:val="00F55E26"/>
    <w:rsid w:val="00F60056"/>
    <w:rsid w:val="00F82CEE"/>
    <w:rsid w:val="00F94908"/>
    <w:rsid w:val="00F977FB"/>
    <w:rsid w:val="00FB70AB"/>
    <w:rsid w:val="00FC6850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DE590"/>
  <w15:docId w15:val="{BD25C364-C3B8-4FF4-8405-002E5FB9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35"/>
    <w:rPr>
      <w:rFonts w:ascii="Gisha" w:hAnsi="Gish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1E1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E1D"/>
  </w:style>
  <w:style w:type="paragraph" w:styleId="Stopka">
    <w:name w:val="footer"/>
    <w:basedOn w:val="Normalny"/>
    <w:link w:val="StopkaZnak"/>
    <w:unhideWhenUsed/>
    <w:rsid w:val="00B01E1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E1D"/>
  </w:style>
  <w:style w:type="character" w:styleId="Numerwiersza">
    <w:name w:val="line number"/>
    <w:basedOn w:val="Domylnaczcionkaakapitu"/>
    <w:uiPriority w:val="99"/>
    <w:semiHidden/>
    <w:unhideWhenUsed/>
    <w:rsid w:val="00871ADF"/>
  </w:style>
  <w:style w:type="paragraph" w:styleId="Akapitzlist">
    <w:name w:val="List Paragraph"/>
    <w:basedOn w:val="Normalny"/>
    <w:uiPriority w:val="34"/>
    <w:qFormat/>
    <w:rsid w:val="0072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I\AppData\Local\Temp\Reference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ReferenceDokument.dotm</Template>
  <TotalTime>22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Byggeri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Ewelina Wyczewska</cp:lastModifiedBy>
  <cp:revision>5</cp:revision>
  <cp:lastPrinted>2019-12-02T13:52:00Z</cp:lastPrinted>
  <dcterms:created xsi:type="dcterms:W3CDTF">2021-11-03T13:59:00Z</dcterms:created>
  <dcterms:modified xsi:type="dcterms:W3CDTF">2023-08-22T11:09:00Z</dcterms:modified>
</cp:coreProperties>
</file>